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240" w:after="60"/>
        <w:ind w:left="360" w:hanging="0"/>
        <w:jc w:val="center"/>
        <w:rPr>
          <w:sz w:val="36"/>
          <w:szCs w:val="36"/>
        </w:rPr>
      </w:pPr>
      <w:bookmarkStart w:id="0" w:name="_Toc18332513"/>
      <w:bookmarkStart w:id="1" w:name="_Toc383434342"/>
      <w:r>
        <w:rPr>
          <w:sz w:val="36"/>
          <w:szCs w:val="36"/>
        </w:rPr>
        <w:t>TERMES DE REFERENCE (T.D.R)</w:t>
      </w:r>
      <w:bookmarkEnd w:id="0"/>
      <w:bookmarkEnd w:id="1"/>
    </w:p>
    <w:p>
      <w:pPr>
        <w:pStyle w:val="Normal"/>
        <w:rPr/>
      </w:pPr>
      <w:r>
        <w:rPr/>
      </w:r>
    </w:p>
    <w:p>
      <w:pPr>
        <w:pStyle w:val="Heading1"/>
        <w:numPr>
          <w:ilvl w:val="0"/>
          <w:numId w:val="0"/>
        </w:numPr>
        <w:ind w:left="0" w:hanging="0"/>
        <w:rPr/>
      </w:pPr>
      <w:bookmarkStart w:id="2" w:name="_Toc18332514"/>
      <w:bookmarkStart w:id="3" w:name="_Toc510098217"/>
      <w:r>
        <w:rPr/>
        <w:t xml:space="preserve">Définition de la mission de </w:t>
      </w:r>
      <w:bookmarkEnd w:id="2"/>
      <w:bookmarkEnd w:id="3"/>
      <w:r>
        <w:rPr/>
        <w:t>contrôle des travaux</w:t>
      </w:r>
    </w:p>
    <w:p>
      <w:pPr>
        <w:pStyle w:val="Heading2"/>
        <w:numPr>
          <w:ilvl w:val="0"/>
          <w:numId w:val="11"/>
        </w:numPr>
        <w:rPr/>
      </w:pPr>
      <w:bookmarkStart w:id="4" w:name="_Toc18332515"/>
      <w:bookmarkStart w:id="5" w:name="_Toc510098218"/>
      <w:r>
        <w:rPr/>
        <w:t>Mission générale</w:t>
      </w:r>
      <w:bookmarkEnd w:id="4"/>
      <w:bookmarkEnd w:id="5"/>
    </w:p>
    <w:p>
      <w:pPr>
        <w:pStyle w:val="Normal"/>
        <w:shd w:val="clear" w:color="auto" w:fill="FFFFFF"/>
        <w:spacing w:lineRule="auto" w:line="240" w:before="0" w:after="0"/>
        <w:jc w:val="both"/>
        <w:rPr>
          <w:rFonts w:ascii="Arial" w:hAnsi="Arial" w:cs="Arial" w:asciiTheme="minorBidi" w:cstheme="minorBidi" w:hAnsiTheme="minorBidi"/>
        </w:rPr>
      </w:pPr>
      <w:r>
        <w:rPr>
          <w:rFonts w:cs="Arial" w:ascii="Arial" w:hAnsi="Arial" w:asciiTheme="minorBidi" w:cstheme="minorBidi" w:hAnsiTheme="minorBidi"/>
        </w:rPr>
        <w:t xml:space="preserve">Les tâches confiées au consultant relèvent d’une mission générale de contrôle des travaux correspondant à la phase de réalisation du programme des travaux programmés dans le cadre du projet PROFITS. Le consultant sera placé sous la responsabilité de l’UGO placée au niveau CRDA de Siliana, agissant en tant que maître d’ouvrage et des arrondissements technique chacune dans sa spécialité. Les projets concernés par cette mission sont </w:t>
      </w:r>
      <w:r>
        <w:rPr>
          <w:rFonts w:cs="Arial" w:ascii="Arial" w:hAnsi="Arial" w:asciiTheme="minorBidi" w:cstheme="minorBidi" w:hAnsiTheme="minorBidi"/>
          <w:color w:val="FF0000"/>
        </w:rPr>
        <w:t>les projets de réhabilitation des PPI dans le Gouvernorat de SILIANA.</w:t>
      </w:r>
    </w:p>
    <w:p>
      <w:pPr>
        <w:pStyle w:val="Normal"/>
        <w:spacing w:lineRule="auto" w:line="240" w:before="0" w:after="0"/>
        <w:jc w:val="both"/>
        <w:rPr>
          <w:rFonts w:ascii="Times New Roman" w:hAnsi="Times New Roman" w:cs="Times New Roman" w:asciiTheme="majorBidi" w:cstheme="majorBidi" w:hAnsiTheme="majorBidi"/>
        </w:rPr>
      </w:pPr>
      <w:r>
        <w:rPr>
          <w:rFonts w:cs="Times New Roman" w:cstheme="majorBidi"/>
        </w:rPr>
      </w:r>
    </w:p>
    <w:p>
      <w:pPr>
        <w:pStyle w:val="Normal"/>
        <w:spacing w:lineRule="auto" w:line="240" w:before="0" w:after="0"/>
        <w:jc w:val="both"/>
        <w:rPr>
          <w:rFonts w:ascii="Arial" w:hAnsi="Arial" w:cs="Arial" w:asciiTheme="minorBidi" w:cstheme="minorBidi" w:hAnsiTheme="minorBidi"/>
        </w:rPr>
      </w:pPr>
      <w:r>
        <w:rPr>
          <w:rFonts w:cs="Arial" w:ascii="Arial" w:hAnsi="Arial" w:asciiTheme="minorBidi" w:cstheme="minorBidi" w:hAnsiTheme="minorBidi"/>
        </w:rPr>
        <w:t>Cette mission générale est constituée des missions particulières suivantes :</w:t>
      </w:r>
    </w:p>
    <w:p>
      <w:pPr>
        <w:pStyle w:val="ListParagraph"/>
        <w:numPr>
          <w:ilvl w:val="0"/>
          <w:numId w:val="4"/>
        </w:numPr>
        <w:spacing w:lineRule="auto" w:line="240" w:before="120" w:after="120"/>
        <w:ind w:left="714" w:hanging="357"/>
        <w:jc w:val="both"/>
        <w:rPr>
          <w:rFonts w:ascii="Arial" w:hAnsi="Arial" w:cs="Arial" w:asciiTheme="minorBidi" w:cstheme="minorBidi" w:hAnsiTheme="minorBidi"/>
        </w:rPr>
      </w:pPr>
      <w:r>
        <w:rPr>
          <w:rFonts w:cs="Arial" w:ascii="Arial" w:hAnsi="Arial" w:asciiTheme="minorBidi" w:cstheme="minorBidi" w:hAnsiTheme="minorBidi"/>
        </w:rPr>
        <w:t>Visa des études d’exécution (VISA) élaborées par les bureaux d’études sélectionnés par le CRDA pour l’élaborations des études techniques.</w:t>
      </w:r>
    </w:p>
    <w:p>
      <w:pPr>
        <w:pStyle w:val="ListParagraph"/>
        <w:numPr>
          <w:ilvl w:val="0"/>
          <w:numId w:val="4"/>
        </w:numPr>
        <w:spacing w:lineRule="auto" w:line="240" w:before="120" w:after="120"/>
        <w:ind w:left="714" w:hanging="357"/>
        <w:jc w:val="both"/>
        <w:rPr>
          <w:rFonts w:ascii="Arial" w:hAnsi="Arial" w:cs="Arial" w:asciiTheme="minorBidi" w:cstheme="minorBidi" w:hAnsiTheme="minorBidi"/>
        </w:rPr>
      </w:pPr>
      <w:r>
        <w:rPr>
          <w:rFonts w:cs="Arial" w:ascii="Arial" w:hAnsi="Arial" w:asciiTheme="minorBidi" w:cstheme="minorBidi" w:hAnsiTheme="minorBidi"/>
        </w:rPr>
        <w:t>Direction de l’Exécution des Travaux (DET).</w:t>
      </w:r>
    </w:p>
    <w:p>
      <w:pPr>
        <w:pStyle w:val="ListParagraph"/>
        <w:numPr>
          <w:ilvl w:val="0"/>
          <w:numId w:val="4"/>
        </w:numPr>
        <w:spacing w:lineRule="auto" w:line="240" w:before="120" w:after="120"/>
        <w:jc w:val="both"/>
        <w:rPr>
          <w:rFonts w:ascii="Arial" w:hAnsi="Arial" w:cs="Arial" w:asciiTheme="minorBidi" w:cstheme="minorBidi" w:hAnsiTheme="minorBidi"/>
        </w:rPr>
      </w:pPr>
      <w:r>
        <w:rPr>
          <w:rFonts w:cs="Arial" w:ascii="Arial" w:hAnsi="Arial" w:asciiTheme="minorBidi" w:cstheme="minorBidi" w:hAnsiTheme="minorBidi"/>
        </w:rPr>
        <w:t>Assistance au maître d’ouvrage pour les Opérations de Réception et pendant la période de garantie après achèvement (AOR).</w:t>
      </w:r>
    </w:p>
    <w:p>
      <w:pPr>
        <w:pStyle w:val="Normal"/>
        <w:spacing w:lineRule="auto" w:line="240" w:before="0" w:after="0"/>
        <w:jc w:val="both"/>
        <w:rPr>
          <w:rFonts w:ascii="Arial" w:hAnsi="Arial" w:cs="Arial" w:asciiTheme="minorBidi" w:cstheme="minorBidi" w:hAnsiTheme="minorBidi"/>
        </w:rPr>
      </w:pPr>
      <w:r>
        <w:rPr>
          <w:rFonts w:cs="Arial" w:ascii="Arial" w:hAnsi="Arial" w:asciiTheme="minorBidi" w:cstheme="minorBidi" w:hAnsiTheme="minorBidi"/>
        </w:rPr>
        <w:t xml:space="preserve">Les contenus de ces missions particulières sont développés ci-après. Il appartient au consultant d’examiner de façon critique l'ensemble des services spécifiés ici, de les étendre, réduire ou modifier chaque fois qu’il l'estime nécessaire compte tenu de ses propres expérience et pratique professionnelles. Il en présentera le compte-rendu dans la note méthodologique jointe à son offre technique. </w:t>
      </w:r>
    </w:p>
    <w:p>
      <w:pPr>
        <w:pStyle w:val="Heading2"/>
        <w:numPr>
          <w:ilvl w:val="0"/>
          <w:numId w:val="8"/>
        </w:numPr>
        <w:ind w:left="641" w:hanging="357"/>
        <w:rPr/>
      </w:pPr>
      <w:bookmarkStart w:id="6" w:name="_Toc18332518"/>
      <w:bookmarkStart w:id="7" w:name="_Toc510098221"/>
      <w:bookmarkStart w:id="8" w:name="_Ref504211366"/>
      <w:r>
        <w:rPr/>
        <w:t>Études d’exécution</w:t>
      </w:r>
      <w:bookmarkEnd w:id="6"/>
      <w:bookmarkEnd w:id="7"/>
      <w:bookmarkEnd w:id="8"/>
    </w:p>
    <w:p>
      <w:pPr>
        <w:pStyle w:val="Heading3"/>
        <w:widowControl w:val="false"/>
        <w:numPr>
          <w:ilvl w:val="0"/>
          <w:numId w:val="0"/>
        </w:numPr>
        <w:tabs>
          <w:tab w:val="clear" w:pos="720"/>
          <w:tab w:val="left" w:pos="737" w:leader="none"/>
        </w:tabs>
        <w:spacing w:before="120" w:after="60"/>
        <w:ind w:left="737" w:hanging="737"/>
        <w:rPr/>
      </w:pPr>
      <w:bookmarkStart w:id="9" w:name="_Toc510098222"/>
      <w:r>
        <w:rPr/>
        <w:t>Dossiers des études d’exécution</w:t>
      </w:r>
      <w:bookmarkEnd w:id="9"/>
    </w:p>
    <w:p>
      <w:pPr>
        <w:pStyle w:val="Normal"/>
        <w:spacing w:lineRule="auto" w:line="240" w:before="0" w:after="0"/>
        <w:jc w:val="both"/>
        <w:rPr>
          <w:rFonts w:ascii="Arial" w:hAnsi="Arial" w:cs="Arial" w:asciiTheme="minorBidi" w:cstheme="minorBidi" w:hAnsiTheme="minorBidi"/>
        </w:rPr>
      </w:pPr>
      <w:r>
        <w:rPr>
          <w:rFonts w:cs="Arial" w:ascii="Arial" w:hAnsi="Arial" w:asciiTheme="minorBidi" w:cstheme="minorBidi" w:hAnsiTheme="minorBidi"/>
        </w:rPr>
        <w:t>Les plans des DAO seront considérés comme des plans-guide d’exécution élaborés au stade de l’APD. Les études d’exécution auront pour objectif de compléter les études d’APD avec toute la précision nécessaire pour la réalisation des ouvrages et des équipements par les entreprises. Les plans d’exécution des ouvrages de génie-civil (prises d’eau, stations de pompage, réservoirs, équipements des canalisations…) seront basés sur les plans-guides des équipements élaborés par les fabricants ou fournisseurs des dits équipements. Les études d’exécution comprennent la production des rapports ou mémoires justificatifs, complétés par les plans et les notes de calcul, en particulier les calculs de résistance, les plans de coffrage, les plans de ferraillage et la nomenclature des aciers, les calculs hydrauliques en régime permanent ou transitoire. Ces prestations seront intégrées dans les DAO révisés par le consultant chargé de la mission de contrôle des travaux.</w:t>
      </w:r>
    </w:p>
    <w:p>
      <w:pPr>
        <w:pStyle w:val="Normal"/>
        <w:spacing w:lineRule="auto" w:line="240" w:before="120" w:after="0"/>
        <w:jc w:val="both"/>
        <w:rPr>
          <w:rFonts w:ascii="Arial" w:hAnsi="Arial" w:cs="Arial" w:asciiTheme="minorBidi" w:cstheme="minorBidi" w:hAnsiTheme="minorBidi"/>
        </w:rPr>
      </w:pPr>
      <w:r>
        <w:rPr>
          <w:rFonts w:cs="Arial" w:ascii="Arial" w:hAnsi="Arial" w:asciiTheme="minorBidi" w:cstheme="minorBidi" w:hAnsiTheme="minorBidi"/>
        </w:rPr>
        <w:t>Cependant, dans certains domaines techniques relevant des équipements des stations de pompage mais aussi en matière de réseaux d’assainissement/drainage et de pistes, les études d’exécution pourront être confiées à l’entreprise. Cela présente l’avantage de laisser une marge d’initiative plus importante à l’entreprise pour la définition de son offre technique, dans le but de valoriser son expérience au bénéfice du projet, après qu’il aura été vérifié qu’elle dispose des compétences nécessaires. Dans ce contexte la mission du maître d’œuvre correspondra au VISA, c’est-à-dire que le consultant s'assurera que les documents établis par l’entreprise respectent les dispositions du projet et, dans ce cas, lui délivrera son visa.</w:t>
      </w:r>
    </w:p>
    <w:p>
      <w:pPr>
        <w:pStyle w:val="Heading2"/>
        <w:numPr>
          <w:ilvl w:val="0"/>
          <w:numId w:val="8"/>
        </w:numPr>
        <w:spacing w:lineRule="auto" w:line="240"/>
        <w:ind w:left="0" w:hanging="0"/>
        <w:jc w:val="both"/>
        <w:rPr>
          <w:rFonts w:ascii="Arial" w:hAnsi="Arial" w:cs="Arial" w:asciiTheme="minorBidi" w:cstheme="minorBidi" w:hAnsiTheme="minorBidi"/>
          <w:sz w:val="22"/>
          <w:szCs w:val="22"/>
        </w:rPr>
      </w:pPr>
      <w:bookmarkStart w:id="10" w:name="_Toc18332519"/>
      <w:bookmarkStart w:id="11" w:name="_Toc510098227"/>
      <w:r>
        <w:rPr>
          <w:rFonts w:cs="Arial" w:ascii="Arial" w:hAnsi="Arial" w:asciiTheme="minorBidi" w:cstheme="minorBidi" w:hAnsiTheme="minorBidi"/>
          <w:sz w:val="22"/>
          <w:szCs w:val="22"/>
        </w:rPr>
        <w:t>Direction de l’Exécution des Travaux (DET).</w:t>
      </w:r>
      <w:bookmarkEnd w:id="10"/>
      <w:bookmarkEnd w:id="11"/>
    </w:p>
    <w:p>
      <w:pPr>
        <w:pStyle w:val="NormalIndent"/>
        <w:tabs>
          <w:tab w:val="clear" w:pos="720"/>
          <w:tab w:val="left" w:pos="426" w:leader="none"/>
        </w:tabs>
        <w:spacing w:before="120" w:after="120"/>
        <w:ind w:left="0" w:right="0" w:hanging="0"/>
        <w:jc w:val="both"/>
        <w:rPr>
          <w:rFonts w:cs="Arial"/>
          <w:sz w:val="22"/>
          <w:szCs w:val="22"/>
        </w:rPr>
      </w:pPr>
      <w:r>
        <w:rPr>
          <w:rFonts w:cs="Arial"/>
          <w:sz w:val="22"/>
          <w:szCs w:val="22"/>
        </w:rPr>
        <w:t xml:space="preserve">La mission de Direction de l'Exécution des marchés de Travaux (DET) a pour objet : </w:t>
      </w:r>
    </w:p>
    <w:p>
      <w:pPr>
        <w:pStyle w:val="NormalIndent"/>
        <w:numPr>
          <w:ilvl w:val="0"/>
          <w:numId w:val="5"/>
        </w:numPr>
        <w:tabs>
          <w:tab w:val="clear" w:pos="720"/>
          <w:tab w:val="left" w:pos="426" w:leader="none"/>
        </w:tabs>
        <w:overflowPunct w:val="false"/>
        <w:ind w:left="0" w:right="0" w:hanging="0"/>
        <w:jc w:val="both"/>
        <w:textAlignment w:val="auto"/>
        <w:rPr>
          <w:sz w:val="22"/>
          <w:szCs w:val="28"/>
        </w:rPr>
      </w:pPr>
      <w:r>
        <w:rPr>
          <w:sz w:val="22"/>
          <w:szCs w:val="28"/>
        </w:rPr>
        <w:t xml:space="preserve">De s'assurer que les documents d'exécution ainsi que les ouvrages en cours de réalisation respectent les dispositions des études effectuées et les exigences des plans d’assurance-qualité des marchés de travaux ; </w:t>
      </w:r>
    </w:p>
    <w:p>
      <w:pPr>
        <w:pStyle w:val="NormalIndent"/>
        <w:numPr>
          <w:ilvl w:val="0"/>
          <w:numId w:val="5"/>
        </w:numPr>
        <w:tabs>
          <w:tab w:val="clear" w:pos="720"/>
          <w:tab w:val="left" w:pos="426" w:leader="none"/>
        </w:tabs>
        <w:overflowPunct w:val="false"/>
        <w:spacing w:before="120" w:after="120"/>
        <w:ind w:left="0" w:right="0" w:hanging="0"/>
        <w:jc w:val="both"/>
        <w:textAlignment w:val="auto"/>
        <w:rPr>
          <w:sz w:val="22"/>
          <w:szCs w:val="28"/>
        </w:rPr>
      </w:pPr>
      <w:r>
        <w:rPr>
          <w:sz w:val="22"/>
          <w:szCs w:val="28"/>
        </w:rPr>
        <w:t xml:space="preserve">De s'assurer que les documents qui doivent être produits par les entrepreneurs, en application des contrats de travaux ainsi que l'exécution des travaux sont conformes audits contrats ; </w:t>
      </w:r>
    </w:p>
    <w:p>
      <w:pPr>
        <w:pStyle w:val="NormalIndent"/>
        <w:numPr>
          <w:ilvl w:val="0"/>
          <w:numId w:val="5"/>
        </w:numPr>
        <w:tabs>
          <w:tab w:val="clear" w:pos="720"/>
          <w:tab w:val="left" w:pos="426" w:leader="none"/>
        </w:tabs>
        <w:overflowPunct w:val="false"/>
        <w:spacing w:before="120" w:after="120"/>
        <w:ind w:left="0" w:right="0" w:hanging="0"/>
        <w:jc w:val="both"/>
        <w:textAlignment w:val="auto"/>
        <w:rPr>
          <w:sz w:val="22"/>
          <w:szCs w:val="28"/>
        </w:rPr>
      </w:pPr>
      <w:r>
        <w:rPr>
          <w:sz w:val="22"/>
          <w:szCs w:val="28"/>
        </w:rPr>
        <w:t xml:space="preserve">De délivrer tous ordres de service, établir tous procès-verbaux nécessaires à l'exécution des contrats de travaux, procéder aux constats contradictoires et organiser et diriger les réunions de chantier ; </w:t>
      </w:r>
    </w:p>
    <w:p>
      <w:pPr>
        <w:pStyle w:val="NormalIndent"/>
        <w:numPr>
          <w:ilvl w:val="0"/>
          <w:numId w:val="5"/>
        </w:numPr>
        <w:tabs>
          <w:tab w:val="clear" w:pos="720"/>
          <w:tab w:val="left" w:pos="426" w:leader="none"/>
        </w:tabs>
        <w:overflowPunct w:val="false"/>
        <w:spacing w:before="120" w:after="120"/>
        <w:ind w:left="0" w:right="0" w:hanging="0"/>
        <w:jc w:val="both"/>
        <w:textAlignment w:val="auto"/>
        <w:rPr>
          <w:sz w:val="22"/>
          <w:szCs w:val="28"/>
        </w:rPr>
      </w:pPr>
      <w:r>
        <w:rPr>
          <w:sz w:val="22"/>
          <w:szCs w:val="28"/>
        </w:rPr>
        <w:t>De préparer tous les avenants éventuels aux contrats de travaux, et d’assister le maître d’ouvrage pour les négociations de mise au point avec les entreprises ;</w:t>
      </w:r>
    </w:p>
    <w:p>
      <w:pPr>
        <w:pStyle w:val="NormalIndent"/>
        <w:numPr>
          <w:ilvl w:val="0"/>
          <w:numId w:val="5"/>
        </w:numPr>
        <w:tabs>
          <w:tab w:val="clear" w:pos="720"/>
          <w:tab w:val="left" w:pos="426" w:leader="none"/>
        </w:tabs>
        <w:overflowPunct w:val="false"/>
        <w:spacing w:before="120" w:after="120"/>
        <w:ind w:left="0" w:right="0" w:hanging="0"/>
        <w:jc w:val="both"/>
        <w:textAlignment w:val="auto"/>
        <w:rPr>
          <w:sz w:val="22"/>
          <w:szCs w:val="28"/>
        </w:rPr>
      </w:pPr>
      <w:r>
        <w:rPr>
          <w:sz w:val="22"/>
          <w:szCs w:val="28"/>
        </w:rPr>
        <w:t xml:space="preserve">De vérifier les projets de décomptes mensuels ou les demandes d'avances présentés par les entrepreneurs, d'établir les états d'acomptes, de vérifier les projets de décompte final établis par les entrepreneurs, d'établir les décomptes généraux ; </w:t>
      </w:r>
    </w:p>
    <w:p>
      <w:pPr>
        <w:pStyle w:val="NormalIndent"/>
        <w:numPr>
          <w:ilvl w:val="0"/>
          <w:numId w:val="5"/>
        </w:numPr>
        <w:tabs>
          <w:tab w:val="clear" w:pos="720"/>
          <w:tab w:val="left" w:pos="426" w:leader="none"/>
        </w:tabs>
        <w:overflowPunct w:val="false"/>
        <w:spacing w:before="120" w:after="120"/>
        <w:ind w:left="0" w:right="0" w:hanging="0"/>
        <w:jc w:val="both"/>
        <w:textAlignment w:val="auto"/>
        <w:rPr>
          <w:sz w:val="22"/>
          <w:szCs w:val="28"/>
        </w:rPr>
      </w:pPr>
      <w:r>
        <w:rPr>
          <w:sz w:val="22"/>
          <w:szCs w:val="28"/>
        </w:rPr>
        <w:t>D’assister le maître de l'ouvrage en cas de différend sur le règlement ou l'exécution des travaux.</w:t>
      </w:r>
    </w:p>
    <w:p>
      <w:pPr>
        <w:pStyle w:val="Heading2"/>
        <w:numPr>
          <w:ilvl w:val="0"/>
          <w:numId w:val="8"/>
        </w:numPr>
        <w:rPr/>
      </w:pPr>
      <w:bookmarkStart w:id="12" w:name="_Toc18332520"/>
      <w:bookmarkStart w:id="13" w:name="_Toc510098228"/>
      <w:r>
        <w:rPr/>
        <w:t>Assistance pour les Opérations de Réception</w:t>
      </w:r>
      <w:bookmarkEnd w:id="12"/>
      <w:bookmarkEnd w:id="13"/>
    </w:p>
    <w:p>
      <w:pPr>
        <w:pStyle w:val="Heading3"/>
        <w:widowControl w:val="false"/>
        <w:numPr>
          <w:ilvl w:val="0"/>
          <w:numId w:val="0"/>
        </w:numPr>
        <w:tabs>
          <w:tab w:val="clear" w:pos="720"/>
          <w:tab w:val="left" w:pos="737" w:leader="none"/>
        </w:tabs>
        <w:spacing w:before="120" w:after="60"/>
        <w:ind w:left="737" w:hanging="737"/>
        <w:rPr/>
      </w:pPr>
      <w:bookmarkStart w:id="14" w:name="_Toc510098229"/>
      <w:r>
        <w:rPr/>
        <w:t>Définition</w:t>
      </w:r>
      <w:bookmarkEnd w:id="14"/>
    </w:p>
    <w:p>
      <w:pPr>
        <w:pStyle w:val="Normal"/>
        <w:spacing w:before="120" w:after="200"/>
        <w:rPr>
          <w:rFonts w:ascii="Arial" w:hAnsi="Arial" w:cs="Arial" w:asciiTheme="minorBidi" w:cstheme="minorBidi" w:hAnsiTheme="minorBidi"/>
        </w:rPr>
      </w:pPr>
      <w:r>
        <w:rPr>
          <w:rFonts w:cs="Arial" w:ascii="Arial" w:hAnsi="Arial" w:asciiTheme="minorBidi" w:cstheme="minorBidi" w:hAnsiTheme="minorBidi"/>
          <w:color w:val="222222"/>
        </w:rPr>
        <w:t>La mission d’</w:t>
      </w:r>
      <w:r>
        <w:rPr>
          <w:rFonts w:cs="Arial" w:ascii="Arial" w:hAnsi="Arial" w:asciiTheme="minorBidi" w:cstheme="minorBidi" w:hAnsiTheme="minorBidi"/>
        </w:rPr>
        <w:t xml:space="preserve">Assistance apportée au maître d'ouvrage lors des Opérations de Réception (AOR) et pendant la période de garantie de parfait achèvement a pour objet : </w:t>
      </w:r>
    </w:p>
    <w:p>
      <w:pPr>
        <w:pStyle w:val="ListParagraph"/>
        <w:numPr>
          <w:ilvl w:val="0"/>
          <w:numId w:val="6"/>
        </w:numPr>
        <w:spacing w:lineRule="auto" w:line="240" w:before="120" w:after="120"/>
        <w:ind w:left="714" w:hanging="357"/>
        <w:jc w:val="both"/>
        <w:rPr>
          <w:rFonts w:ascii="Arial" w:hAnsi="Arial" w:cs="Arial" w:asciiTheme="minorBidi" w:cstheme="minorBidi" w:hAnsiTheme="minorBidi"/>
        </w:rPr>
      </w:pPr>
      <w:r>
        <w:rPr>
          <w:rFonts w:cs="Arial" w:ascii="Arial" w:hAnsi="Arial" w:asciiTheme="minorBidi" w:cstheme="minorBidi" w:hAnsiTheme="minorBidi"/>
        </w:rPr>
        <w:t xml:space="preserve">D’organiser les opérations préalables à la réception des travaux ; </w:t>
      </w:r>
    </w:p>
    <w:p>
      <w:pPr>
        <w:pStyle w:val="ListParagraph"/>
        <w:numPr>
          <w:ilvl w:val="0"/>
          <w:numId w:val="6"/>
        </w:numPr>
        <w:spacing w:lineRule="auto" w:line="240" w:before="120" w:after="120"/>
        <w:ind w:left="714" w:hanging="357"/>
        <w:jc w:val="both"/>
        <w:rPr>
          <w:rFonts w:ascii="Arial" w:hAnsi="Arial" w:cs="Arial" w:asciiTheme="minorBidi" w:cstheme="minorBidi" w:hAnsiTheme="minorBidi"/>
        </w:rPr>
      </w:pPr>
      <w:r>
        <w:rPr>
          <w:rFonts w:cs="Arial" w:ascii="Arial" w:hAnsi="Arial" w:asciiTheme="minorBidi" w:cstheme="minorBidi" w:hAnsiTheme="minorBidi"/>
        </w:rPr>
        <w:t xml:space="preserve">D’assurer le suivi des réserves formulées lors de la réception des travaux jusqu'à leur levée ; </w:t>
      </w:r>
    </w:p>
    <w:p>
      <w:pPr>
        <w:pStyle w:val="ListParagraph"/>
        <w:numPr>
          <w:ilvl w:val="0"/>
          <w:numId w:val="6"/>
        </w:numPr>
        <w:spacing w:lineRule="auto" w:line="240" w:before="120" w:after="120"/>
        <w:ind w:left="714" w:hanging="357"/>
        <w:jc w:val="both"/>
        <w:rPr>
          <w:rFonts w:ascii="Arial" w:hAnsi="Arial" w:cs="Arial" w:asciiTheme="minorBidi" w:cstheme="minorBidi" w:hAnsiTheme="minorBidi"/>
        </w:rPr>
      </w:pPr>
      <w:r>
        <w:rPr>
          <w:rFonts w:cs="Arial" w:ascii="Arial" w:hAnsi="Arial" w:asciiTheme="minorBidi" w:cstheme="minorBidi" w:hAnsiTheme="minorBidi"/>
        </w:rPr>
        <w:t xml:space="preserve">De constituer les dossiers des ouvrages exécutés (plans de recollement). </w:t>
      </w:r>
    </w:p>
    <w:p>
      <w:pPr>
        <w:pStyle w:val="Heading3"/>
        <w:widowControl w:val="false"/>
        <w:numPr>
          <w:ilvl w:val="0"/>
          <w:numId w:val="0"/>
        </w:numPr>
        <w:tabs>
          <w:tab w:val="clear" w:pos="720"/>
          <w:tab w:val="left" w:pos="737" w:leader="none"/>
        </w:tabs>
        <w:spacing w:before="120" w:after="120"/>
        <w:ind w:left="737" w:hanging="737"/>
        <w:rPr/>
      </w:pPr>
      <w:bookmarkStart w:id="15" w:name="_Toc510098230"/>
      <w:r>
        <w:rPr/>
        <w:t>Opérations préalables à la réception des travaux</w:t>
      </w:r>
      <w:bookmarkEnd w:id="15"/>
    </w:p>
    <w:p>
      <w:pPr>
        <w:pStyle w:val="Normal"/>
        <w:spacing w:lineRule="auto" w:line="360" w:before="0" w:after="0"/>
        <w:jc w:val="both"/>
        <w:rPr>
          <w:rFonts w:ascii="Arial" w:hAnsi="Arial" w:cs="Arial" w:asciiTheme="minorBidi" w:cstheme="minorBidi" w:hAnsiTheme="minorBidi"/>
        </w:rPr>
      </w:pPr>
      <w:r>
        <w:rPr>
          <w:rFonts w:cs="Arial" w:ascii="Arial" w:hAnsi="Arial" w:asciiTheme="minorBidi" w:cstheme="minorBidi" w:hAnsiTheme="minorBidi"/>
        </w:rPr>
        <w:t>Les opérations préalables à la réception des travaux ont pour objectif de vérifier que les ouvrages réalisés ou réhabilités dans le cadre d’un marché de travaux donné sont conformes aux spécifications dudit marché et qu’ils atteignent les objectifs de performance attendus.</w:t>
      </w:r>
    </w:p>
    <w:p>
      <w:pPr>
        <w:pStyle w:val="Heading3"/>
        <w:widowControl w:val="false"/>
        <w:numPr>
          <w:ilvl w:val="0"/>
          <w:numId w:val="0"/>
        </w:numPr>
        <w:tabs>
          <w:tab w:val="clear" w:pos="720"/>
          <w:tab w:val="left" w:pos="737" w:leader="none"/>
        </w:tabs>
        <w:spacing w:before="120" w:after="120"/>
        <w:ind w:left="737" w:hanging="737"/>
        <w:rPr/>
      </w:pPr>
      <w:bookmarkStart w:id="16" w:name="_Toc510098232"/>
      <w:bookmarkStart w:id="17" w:name="_Ref504374423"/>
      <w:r>
        <w:rPr/>
        <w:t>Dossiers des ouvrages exécutés (DOE)</w:t>
      </w:r>
      <w:bookmarkEnd w:id="16"/>
      <w:bookmarkEnd w:id="17"/>
    </w:p>
    <w:p>
      <w:pPr>
        <w:pStyle w:val="Normal"/>
        <w:spacing w:lineRule="auto" w:line="240" w:before="0" w:after="0"/>
        <w:jc w:val="both"/>
        <w:rPr>
          <w:rFonts w:ascii="Arial" w:hAnsi="Arial" w:cs="Arial" w:asciiTheme="minorBidi" w:cstheme="minorBidi" w:hAnsiTheme="minorBidi"/>
        </w:rPr>
      </w:pPr>
      <w:r>
        <w:rPr>
          <w:rFonts w:cs="Arial" w:ascii="Arial" w:hAnsi="Arial" w:asciiTheme="minorBidi" w:cstheme="minorBidi" w:hAnsiTheme="minorBidi"/>
        </w:rPr>
        <w:t xml:space="preserve">La réalisation finale des ouvrages doit s’accompagner de la mise au point du Dossier des Ouvrages Exécutés (DOE). Il s’agit d’une étape particulièrement cruciale car elle permet de conserver la mémoire du chantier et déterminera la qualité de l’inventaire du patrimoine confié au futur opérateur et de la gestion technique future. </w:t>
      </w:r>
    </w:p>
    <w:p>
      <w:pPr>
        <w:pStyle w:val="Normal"/>
        <w:spacing w:lineRule="auto" w:line="240" w:before="0" w:after="0"/>
        <w:jc w:val="both"/>
        <w:rPr>
          <w:rFonts w:ascii="Arial" w:hAnsi="Arial" w:cs="Arial" w:asciiTheme="minorBidi" w:cstheme="minorBidi" w:hAnsiTheme="minorBidi"/>
        </w:rPr>
      </w:pPr>
      <w:r>
        <w:rPr>
          <w:rFonts w:cs="Arial" w:ascii="Arial" w:hAnsi="Arial" w:asciiTheme="minorBidi" w:cstheme="minorBidi" w:hAnsiTheme="minorBidi"/>
        </w:rPr>
        <w:t xml:space="preserve">Un DOE sera élaboré pour chaque marché de travaux, par les soins du maître d’œuvre qui rassemblera toutes les informations auprès des différents intervenants et notamment les entreprises de travaux. Il rédigera un rapport de synthèse pour l’ensemble des travaux réalisés. </w:t>
      </w:r>
    </w:p>
    <w:p>
      <w:pPr>
        <w:pStyle w:val="Normal"/>
        <w:shd w:val="clear" w:color="auto" w:fill="FFFFFF"/>
        <w:spacing w:lineRule="auto" w:line="240" w:before="0" w:after="0"/>
        <w:jc w:val="both"/>
        <w:rPr>
          <w:rFonts w:ascii="Arial" w:hAnsi="Arial" w:cs="Arial" w:asciiTheme="minorBidi" w:cstheme="minorBidi" w:hAnsiTheme="minorBidi"/>
        </w:rPr>
      </w:pPr>
      <w:r>
        <w:rPr>
          <w:rFonts w:cs="Arial" w:ascii="Arial" w:hAnsi="Arial" w:asciiTheme="minorBidi" w:cstheme="minorBidi" w:hAnsiTheme="minorBidi"/>
        </w:rPr>
        <w:t>Chaque DOE comportera au minimum les documents suivants :</w:t>
      </w:r>
    </w:p>
    <w:p>
      <w:pPr>
        <w:pStyle w:val="ListParagraph"/>
        <w:numPr>
          <w:ilvl w:val="0"/>
          <w:numId w:val="7"/>
        </w:numPr>
        <w:shd w:val="clear" w:color="auto" w:fill="FFFFFF"/>
        <w:spacing w:lineRule="auto" w:line="240" w:before="120" w:after="120"/>
        <w:ind w:left="0" w:hanging="0"/>
        <w:jc w:val="both"/>
        <w:rPr>
          <w:rFonts w:ascii="Arial" w:hAnsi="Arial" w:cs="Arial" w:asciiTheme="minorBidi" w:cstheme="minorBidi" w:hAnsiTheme="minorBidi"/>
        </w:rPr>
      </w:pPr>
      <w:r>
        <w:rPr>
          <w:rFonts w:cs="Arial" w:ascii="Arial" w:hAnsi="Arial" w:asciiTheme="minorBidi" w:cstheme="minorBidi" w:hAnsiTheme="minorBidi"/>
        </w:rPr>
        <w:t>L’ensemble des plans conformes aux ouvrages exécutés établis par les entreprises ;</w:t>
      </w:r>
    </w:p>
    <w:p>
      <w:pPr>
        <w:pStyle w:val="ListParagraph"/>
        <w:numPr>
          <w:ilvl w:val="0"/>
          <w:numId w:val="7"/>
        </w:numPr>
        <w:shd w:val="clear" w:color="auto" w:fill="FFFFFF"/>
        <w:spacing w:lineRule="auto" w:line="240" w:before="120" w:after="120"/>
        <w:ind w:left="0" w:hanging="0"/>
        <w:jc w:val="both"/>
        <w:rPr>
          <w:rFonts w:ascii="Arial" w:hAnsi="Arial" w:cs="Arial" w:asciiTheme="minorBidi" w:cstheme="minorBidi" w:hAnsiTheme="minorBidi"/>
        </w:rPr>
      </w:pPr>
      <w:r>
        <w:rPr>
          <w:rFonts w:cs="Arial" w:ascii="Arial" w:hAnsi="Arial" w:asciiTheme="minorBidi" w:cstheme="minorBidi" w:hAnsiTheme="minorBidi"/>
        </w:rPr>
        <w:t xml:space="preserve">Les plans de la maîtrise d’œuvre mis à jour ; </w:t>
      </w:r>
    </w:p>
    <w:p>
      <w:pPr>
        <w:pStyle w:val="ListParagraph"/>
        <w:numPr>
          <w:ilvl w:val="0"/>
          <w:numId w:val="7"/>
        </w:numPr>
        <w:shd w:val="clear" w:color="auto" w:fill="FFFFFF"/>
        <w:spacing w:lineRule="auto" w:line="240" w:before="120" w:after="120"/>
        <w:ind w:left="0" w:hanging="0"/>
        <w:jc w:val="both"/>
        <w:rPr>
          <w:rFonts w:ascii="Arial" w:hAnsi="Arial" w:cs="Arial" w:asciiTheme="minorBidi" w:cstheme="minorBidi" w:hAnsiTheme="minorBidi"/>
        </w:rPr>
      </w:pPr>
      <w:r>
        <w:rPr>
          <w:rFonts w:cs="Arial" w:ascii="Arial" w:hAnsi="Arial" w:asciiTheme="minorBidi" w:cstheme="minorBidi" w:hAnsiTheme="minorBidi"/>
        </w:rPr>
        <w:t xml:space="preserve">Les notes de calculs mises à jour ; </w:t>
      </w:r>
    </w:p>
    <w:p>
      <w:pPr>
        <w:pStyle w:val="ListParagraph"/>
        <w:numPr>
          <w:ilvl w:val="0"/>
          <w:numId w:val="7"/>
        </w:numPr>
        <w:shd w:val="clear" w:color="auto" w:fill="FFFFFF"/>
        <w:spacing w:lineRule="auto" w:line="240" w:before="120" w:after="120"/>
        <w:ind w:left="709" w:hanging="567"/>
        <w:jc w:val="both"/>
        <w:rPr>
          <w:rFonts w:ascii="Arial" w:hAnsi="Arial" w:cs="Arial" w:asciiTheme="minorBidi" w:cstheme="minorBidi" w:hAnsiTheme="minorBidi"/>
        </w:rPr>
      </w:pPr>
      <w:r>
        <w:rPr>
          <w:rFonts w:cs="Arial" w:ascii="Arial" w:hAnsi="Arial" w:asciiTheme="minorBidi" w:cstheme="minorBidi" w:hAnsiTheme="minorBidi"/>
        </w:rPr>
        <w:t xml:space="preserve">Les plans conformes à l’exécution des tracés des réseaux (irrigation, assainissement/drainage, pistes) sur fond cartographique, y compris les canalisations amiante-ciment mises hors service et laissées en terre ; </w:t>
      </w:r>
    </w:p>
    <w:p>
      <w:pPr>
        <w:pStyle w:val="ListParagraph"/>
        <w:numPr>
          <w:ilvl w:val="0"/>
          <w:numId w:val="7"/>
        </w:numPr>
        <w:shd w:val="clear" w:color="auto" w:fill="FFFFFF"/>
        <w:spacing w:lineRule="auto" w:line="240" w:before="120" w:after="120"/>
        <w:ind w:left="0" w:hanging="0"/>
        <w:jc w:val="both"/>
        <w:rPr>
          <w:rFonts w:ascii="Arial" w:hAnsi="Arial" w:cs="Arial" w:asciiTheme="minorBidi" w:cstheme="minorBidi" w:hAnsiTheme="minorBidi"/>
        </w:rPr>
      </w:pPr>
      <w:r>
        <w:rPr>
          <w:rFonts w:cs="Arial" w:ascii="Arial" w:hAnsi="Arial" w:asciiTheme="minorBidi" w:cstheme="minorBidi" w:hAnsiTheme="minorBidi"/>
        </w:rPr>
        <w:t>Les profils en long des canalisations, fossés, drains…</w:t>
      </w:r>
    </w:p>
    <w:p>
      <w:pPr>
        <w:pStyle w:val="ListParagraph"/>
        <w:numPr>
          <w:ilvl w:val="0"/>
          <w:numId w:val="7"/>
        </w:numPr>
        <w:shd w:val="clear" w:color="auto" w:fill="FFFFFF"/>
        <w:spacing w:lineRule="auto" w:line="240" w:before="120" w:after="120"/>
        <w:ind w:left="709" w:hanging="567"/>
        <w:jc w:val="both"/>
        <w:rPr>
          <w:rFonts w:ascii="Arial" w:hAnsi="Arial" w:cs="Arial" w:asciiTheme="minorBidi" w:cstheme="minorBidi" w:hAnsiTheme="minorBidi"/>
        </w:rPr>
      </w:pPr>
      <w:r>
        <w:rPr>
          <w:rFonts w:cs="Arial" w:ascii="Arial" w:hAnsi="Arial" w:asciiTheme="minorBidi" w:cstheme="minorBidi" w:hAnsiTheme="minorBidi"/>
        </w:rPr>
        <w:t>Les schémas et notices de fonctionnement et de maintenance des éléments d’équipement mis en œuvre ;</w:t>
      </w:r>
    </w:p>
    <w:p>
      <w:pPr>
        <w:pStyle w:val="ListParagraph"/>
        <w:numPr>
          <w:ilvl w:val="0"/>
          <w:numId w:val="7"/>
        </w:numPr>
        <w:shd w:val="clear" w:color="auto" w:fill="FFFFFF"/>
        <w:spacing w:lineRule="auto" w:line="240" w:before="120" w:after="120"/>
        <w:ind w:left="709" w:hanging="567"/>
        <w:jc w:val="both"/>
        <w:rPr>
          <w:rFonts w:ascii="Arial" w:hAnsi="Arial" w:cs="Arial" w:asciiTheme="minorBidi" w:cstheme="minorBidi" w:hAnsiTheme="minorBidi"/>
        </w:rPr>
      </w:pPr>
      <w:r>
        <w:rPr>
          <w:rFonts w:cs="Arial" w:ascii="Arial" w:hAnsi="Arial" w:asciiTheme="minorBidi" w:cstheme="minorBidi" w:hAnsiTheme="minorBidi"/>
        </w:rPr>
        <w:t>Toutes les attestations et tous les procès-verbaux qui attestent des performances des matériaux et composants mis en œuvre ;</w:t>
      </w:r>
    </w:p>
    <w:p>
      <w:pPr>
        <w:pStyle w:val="ListParagraph"/>
        <w:numPr>
          <w:ilvl w:val="0"/>
          <w:numId w:val="7"/>
        </w:numPr>
        <w:shd w:val="clear" w:color="auto" w:fill="FFFFFF"/>
        <w:spacing w:lineRule="auto" w:line="240" w:before="120" w:after="120"/>
        <w:ind w:left="0" w:hanging="0"/>
        <w:jc w:val="both"/>
        <w:rPr>
          <w:rFonts w:ascii="Arial" w:hAnsi="Arial" w:cs="Arial" w:asciiTheme="minorBidi" w:cstheme="minorBidi" w:hAnsiTheme="minorBidi"/>
        </w:rPr>
      </w:pPr>
      <w:r>
        <w:rPr>
          <w:rFonts w:cs="Arial" w:ascii="Arial" w:hAnsi="Arial" w:asciiTheme="minorBidi" w:cstheme="minorBidi" w:hAnsiTheme="minorBidi"/>
        </w:rPr>
        <w:t>Tous les comptes-rendus des contrôles de performance réalisés...</w:t>
      </w:r>
    </w:p>
    <w:p>
      <w:pPr>
        <w:pStyle w:val="Normal"/>
        <w:spacing w:lineRule="auto" w:line="240" w:before="120" w:after="120"/>
        <w:jc w:val="both"/>
        <w:rPr>
          <w:rFonts w:ascii="Arial" w:hAnsi="Arial" w:cs="Arial" w:asciiTheme="minorBidi" w:cstheme="minorBidi" w:hAnsiTheme="minorBidi"/>
        </w:rPr>
      </w:pPr>
      <w:r>
        <w:rPr>
          <w:rFonts w:cs="Arial" w:ascii="Arial" w:hAnsi="Arial" w:asciiTheme="minorBidi" w:cstheme="minorBidi" w:hAnsiTheme="minorBidi"/>
        </w:rPr>
        <w:t>Le consultant demandera de l’entreprise d’assurer la production, l’édition et la diffusion des DOE, en 12 exemplaires papier et la fourniture également trois CD-Rom regroupant tous les fichiers numériques du DOE.</w:t>
      </w:r>
    </w:p>
    <w:p>
      <w:pPr>
        <w:pStyle w:val="Heading2"/>
        <w:numPr>
          <w:ilvl w:val="0"/>
          <w:numId w:val="8"/>
        </w:numPr>
        <w:rPr/>
      </w:pPr>
      <w:bookmarkStart w:id="18" w:name="_Toc18332521"/>
      <w:bookmarkStart w:id="19" w:name="_Toc510098235"/>
      <w:r>
        <w:rPr/>
        <w:t>Durée des prestations</w:t>
      </w:r>
      <w:bookmarkEnd w:id="18"/>
      <w:bookmarkEnd w:id="19"/>
    </w:p>
    <w:p>
      <w:pPr>
        <w:pStyle w:val="Normal"/>
        <w:spacing w:lineRule="auto" w:line="240" w:before="120" w:after="120"/>
        <w:jc w:val="both"/>
        <w:rPr>
          <w:rFonts w:ascii="Arial" w:hAnsi="Arial" w:cs="Arial" w:asciiTheme="minorBidi" w:cstheme="minorBidi" w:hAnsiTheme="minorBidi"/>
          <w:color w:val="000000" w:themeColor="text1"/>
        </w:rPr>
      </w:pPr>
      <w:r>
        <w:rPr>
          <w:rFonts w:cs="Arial" w:ascii="Arial" w:hAnsi="Arial" w:asciiTheme="minorBidi" w:cstheme="minorBidi" w:hAnsiTheme="minorBidi"/>
        </w:rPr>
        <w:t xml:space="preserve">Il est estimé que la durée des prestations à compter du démarrage des services jusqu'à la réception provisoire des travaux sera de l'ordre de 1 an. L'étendue des services d’assistance technique, de suivi et de contrôle nécessaires est estimée à </w:t>
      </w:r>
      <w:r>
        <w:rPr>
          <w:rFonts w:cs="Arial" w:ascii="Arial" w:hAnsi="Arial" w:asciiTheme="minorBidi" w:cstheme="minorBidi" w:hAnsiTheme="minorBidi"/>
          <w:color w:val="FF0000"/>
        </w:rPr>
        <w:t xml:space="preserve">90 </w:t>
      </w:r>
      <w:r>
        <w:rPr>
          <w:rFonts w:cs="Arial" w:ascii="Arial" w:hAnsi="Arial" w:asciiTheme="minorBidi" w:cstheme="minorBidi" w:hAnsiTheme="minorBidi"/>
        </w:rPr>
        <w:t>jours de travail</w:t>
      </w:r>
      <w:r>
        <w:rPr>
          <w:rFonts w:cs="Arial" w:ascii="Arial" w:hAnsi="Arial" w:asciiTheme="minorBidi" w:cstheme="minorBidi" w:hAnsiTheme="minorBidi"/>
          <w:color w:val="FF0000"/>
        </w:rPr>
        <w:t xml:space="preserve">. </w:t>
      </w:r>
      <w:r>
        <w:rPr>
          <w:rFonts w:cs="Arial" w:ascii="Arial" w:hAnsi="Arial" w:asciiTheme="minorBidi" w:cstheme="minorBidi" w:hAnsiTheme="minorBidi"/>
          <w:color w:val="000000" w:themeColor="text1"/>
        </w:rPr>
        <w:t xml:space="preserve">Cette quantité est répartie dans le tableau du détail estimatif ci-après. Le planning d’intervention de la mission doit tenir compte d’un programme échelonné dans l’exécution des travaux. </w:t>
      </w:r>
    </w:p>
    <w:p>
      <w:pPr>
        <w:pStyle w:val="Heading2"/>
        <w:numPr>
          <w:ilvl w:val="0"/>
          <w:numId w:val="8"/>
        </w:numPr>
        <w:rPr/>
      </w:pPr>
      <w:bookmarkStart w:id="20" w:name="_Toc18332522"/>
      <w:r>
        <w:rPr/>
        <w:t xml:space="preserve">Moyens à mettre à la disposition de la mission par le </w:t>
      </w:r>
      <w:bookmarkEnd w:id="20"/>
      <w:r>
        <w:rPr/>
        <w:t>consultant</w:t>
      </w:r>
    </w:p>
    <w:p>
      <w:pPr>
        <w:pStyle w:val="Normal"/>
        <w:spacing w:lineRule="auto" w:line="240" w:before="120" w:after="120"/>
        <w:jc w:val="both"/>
        <w:rPr>
          <w:rFonts w:ascii="Arial" w:hAnsi="Arial" w:cs="Arial" w:asciiTheme="minorBidi" w:cstheme="minorBidi" w:hAnsiTheme="minorBidi"/>
        </w:rPr>
      </w:pPr>
      <w:r>
        <w:rPr>
          <w:rFonts w:cs="Arial" w:ascii="Arial" w:hAnsi="Arial" w:asciiTheme="minorBidi" w:cstheme="minorBidi" w:hAnsiTheme="minorBidi"/>
        </w:rPr>
        <w:t>Le consultant devra disposer, dans le cadre de sa mission du matériel, des équipements nécessaires et suffisants pour l’exécution des tâches qui lui seront confiées dans les meilleures conditions qui doivent figurer dans son offre, à titre indicatif la liste de ce matériel peut être la suivante :</w:t>
      </w:r>
    </w:p>
    <w:p>
      <w:pPr>
        <w:pStyle w:val="ListParagraph"/>
        <w:numPr>
          <w:ilvl w:val="0"/>
          <w:numId w:val="9"/>
        </w:numPr>
        <w:spacing w:lineRule="auto" w:line="240" w:before="120" w:after="120"/>
        <w:ind w:left="0" w:hanging="0"/>
        <w:jc w:val="both"/>
        <w:rPr>
          <w:rFonts w:ascii="Arial" w:hAnsi="Arial" w:cs="Arial" w:asciiTheme="minorBidi" w:cstheme="minorBidi" w:hAnsiTheme="minorBidi"/>
        </w:rPr>
      </w:pPr>
      <w:r>
        <w:rPr>
          <w:rFonts w:cs="Arial" w:ascii="Arial" w:hAnsi="Arial" w:asciiTheme="minorBidi" w:cstheme="minorBidi" w:hAnsiTheme="minorBidi"/>
        </w:rPr>
        <w:t>Un véhicule pour le déplacement sur terrain</w:t>
      </w:r>
    </w:p>
    <w:p>
      <w:pPr>
        <w:pStyle w:val="ListParagraph"/>
        <w:numPr>
          <w:ilvl w:val="0"/>
          <w:numId w:val="9"/>
        </w:numPr>
        <w:spacing w:lineRule="auto" w:line="240" w:before="120" w:after="120"/>
        <w:ind w:left="0" w:hanging="0"/>
        <w:contextualSpacing/>
        <w:jc w:val="both"/>
        <w:rPr>
          <w:rFonts w:ascii="Arial" w:hAnsi="Arial" w:cs="Arial" w:asciiTheme="minorBidi" w:cstheme="minorBidi" w:hAnsiTheme="minorBidi"/>
        </w:rPr>
      </w:pPr>
      <w:r>
        <w:rPr>
          <w:rFonts w:cs="Arial" w:ascii="Arial" w:hAnsi="Arial" w:asciiTheme="minorBidi" w:cstheme="minorBidi" w:hAnsiTheme="minorBidi"/>
        </w:rPr>
        <w:t>1ordinateurs avec imprimante.</w:t>
      </w:r>
    </w:p>
    <w:p>
      <w:pPr>
        <w:pStyle w:val="ListParagraph"/>
        <w:numPr>
          <w:ilvl w:val="0"/>
          <w:numId w:val="9"/>
        </w:numPr>
        <w:spacing w:lineRule="auto" w:line="240" w:before="120" w:after="120"/>
        <w:ind w:left="0" w:hanging="0"/>
        <w:contextualSpacing/>
        <w:jc w:val="both"/>
        <w:rPr>
          <w:rFonts w:ascii="Arial" w:hAnsi="Arial" w:cs="Arial" w:asciiTheme="minorBidi" w:cstheme="minorBidi" w:hAnsiTheme="minorBidi"/>
        </w:rPr>
      </w:pPr>
      <w:r>
        <w:rPr>
          <w:rFonts w:cs="Arial" w:ascii="Arial" w:hAnsi="Arial" w:asciiTheme="minorBidi" w:cstheme="minorBidi" w:hAnsiTheme="minorBidi"/>
        </w:rPr>
        <w:t xml:space="preserve">Logiciel CAO, modélisation, simulation, etc. dans le domaine hydraulique et génie civil </w:t>
      </w:r>
    </w:p>
    <w:p>
      <w:pPr>
        <w:pStyle w:val="ListParagraph"/>
        <w:numPr>
          <w:ilvl w:val="0"/>
          <w:numId w:val="9"/>
        </w:numPr>
        <w:spacing w:lineRule="auto" w:line="240" w:before="120" w:after="120"/>
        <w:ind w:left="0" w:hanging="0"/>
        <w:contextualSpacing/>
        <w:jc w:val="both"/>
        <w:rPr>
          <w:rFonts w:ascii="Arial" w:hAnsi="Arial" w:cs="Arial" w:asciiTheme="minorBidi" w:cstheme="minorBidi" w:hAnsiTheme="minorBidi"/>
        </w:rPr>
      </w:pPr>
      <w:r>
        <w:rPr>
          <w:rFonts w:cs="Arial" w:ascii="Arial" w:hAnsi="Arial" w:asciiTheme="minorBidi" w:cstheme="minorBidi" w:hAnsiTheme="minorBidi"/>
        </w:rPr>
        <w:t>Outils de mesure (pieds à coulisse, thermomètre, balance, mètre ruban,)</w:t>
      </w:r>
      <w:bookmarkStart w:id="21" w:name="_Toc18332523"/>
    </w:p>
    <w:p>
      <w:pPr>
        <w:pStyle w:val="ListParagraph"/>
        <w:numPr>
          <w:ilvl w:val="0"/>
          <w:numId w:val="9"/>
        </w:numPr>
        <w:spacing w:lineRule="auto" w:line="240" w:before="120" w:after="120"/>
        <w:ind w:left="709" w:hanging="709"/>
        <w:contextualSpacing/>
        <w:jc w:val="both"/>
        <w:rPr>
          <w:rFonts w:ascii="Arial" w:hAnsi="Arial" w:cs="Arial" w:asciiTheme="minorBidi" w:cstheme="minorBidi" w:hAnsiTheme="minorBidi"/>
        </w:rPr>
      </w:pPr>
      <w:r>
        <w:rPr>
          <w:rFonts w:cs="Arial" w:ascii="Arial" w:hAnsi="Arial" w:asciiTheme="minorBidi" w:cstheme="minorBidi" w:hAnsiTheme="minorBidi"/>
        </w:rPr>
        <w:t>Le consultant devra s’installer au siège du CRDA ou tout autre local convenu avec l’UGP PROFITS.</w:t>
      </w:r>
    </w:p>
    <w:p>
      <w:pPr>
        <w:pStyle w:val="Heading2"/>
        <w:numPr>
          <w:ilvl w:val="0"/>
          <w:numId w:val="8"/>
        </w:numPr>
        <w:rPr/>
      </w:pPr>
      <w:bookmarkStart w:id="22" w:name="_Hlk37414884"/>
      <w:bookmarkEnd w:id="22"/>
      <w:r>
        <w:rPr/>
        <w:t>Rapports à remettre par Le bureau d’études</w:t>
      </w:r>
      <w:bookmarkEnd w:id="21"/>
      <w:r>
        <w:rPr/>
        <w:t> </w:t>
      </w:r>
    </w:p>
    <w:p>
      <w:pPr>
        <w:pStyle w:val="Normal"/>
        <w:tabs>
          <w:tab w:val="clear" w:pos="720"/>
          <w:tab w:val="left" w:pos="993" w:leader="none"/>
        </w:tabs>
        <w:spacing w:before="0" w:after="0"/>
        <w:jc w:val="left"/>
        <w:rPr>
          <w:rFonts w:ascii="Arial" w:hAnsi="Arial" w:cs="Arial" w:asciiTheme="minorBidi" w:cstheme="minorBidi" w:hAnsiTheme="minorBidi"/>
        </w:rPr>
      </w:pPr>
      <w:r>
        <w:rPr>
          <w:rFonts w:cs="Arial" w:ascii="Arial" w:hAnsi="Arial" w:asciiTheme="minorBidi" w:cstheme="minorBidi" w:hAnsiTheme="minorBidi"/>
        </w:rPr>
        <w:t>Le consultant est appelé à remettre au maître d’ouvrage les rapports suivants :</w:t>
      </w:r>
    </w:p>
    <w:p>
      <w:pPr>
        <w:pStyle w:val="ListParagraph"/>
        <w:numPr>
          <w:ilvl w:val="0"/>
          <w:numId w:val="10"/>
        </w:numPr>
        <w:tabs>
          <w:tab w:val="clear" w:pos="720"/>
          <w:tab w:val="left" w:pos="993" w:leader="none"/>
        </w:tabs>
        <w:spacing w:lineRule="auto" w:line="240" w:before="120" w:after="120"/>
        <w:ind w:left="0" w:hanging="0"/>
        <w:jc w:val="left"/>
        <w:rPr>
          <w:rFonts w:ascii="Arial" w:hAnsi="Arial" w:cs="Arial" w:asciiTheme="minorBidi" w:cstheme="minorBidi" w:hAnsiTheme="minorBidi"/>
        </w:rPr>
      </w:pPr>
      <w:r>
        <w:rPr>
          <w:rFonts w:cs="Arial" w:ascii="Arial" w:hAnsi="Arial" w:asciiTheme="minorBidi" w:cstheme="minorBidi" w:hAnsiTheme="minorBidi"/>
          <w:b/>
          <w:bCs/>
        </w:rPr>
        <w:t>Rapport mensuel</w:t>
      </w:r>
      <w:r>
        <w:rPr>
          <w:rFonts w:cs="Arial" w:ascii="Arial" w:hAnsi="Arial" w:asciiTheme="minorBidi" w:cstheme="minorBidi" w:hAnsiTheme="minorBidi"/>
        </w:rPr>
        <w:t> : en 05 exemplaires papier rédigés en langue française en format A4 et un CD-Rom comportant une copie électronique de tous les fichiers source sous format Word, Xlsx et DWG.</w:t>
      </w:r>
    </w:p>
    <w:p>
      <w:pPr>
        <w:pStyle w:val="ListParagraph"/>
        <w:numPr>
          <w:ilvl w:val="0"/>
          <w:numId w:val="10"/>
        </w:numPr>
        <w:tabs>
          <w:tab w:val="clear" w:pos="720"/>
          <w:tab w:val="left" w:pos="993" w:leader="none"/>
        </w:tabs>
        <w:spacing w:lineRule="auto" w:line="240" w:before="120" w:after="120"/>
        <w:ind w:left="0" w:hanging="0"/>
        <w:jc w:val="left"/>
        <w:rPr>
          <w:rFonts w:ascii="Arial" w:hAnsi="Arial" w:cs="Arial" w:asciiTheme="minorBidi" w:cstheme="minorBidi" w:hAnsiTheme="minorBidi"/>
          <w:b/>
          <w:b/>
          <w:bCs/>
        </w:rPr>
      </w:pPr>
      <w:r>
        <w:rPr>
          <w:rFonts w:cs="Arial" w:ascii="Arial" w:hAnsi="Arial" w:asciiTheme="minorBidi" w:cstheme="minorBidi" w:hAnsiTheme="minorBidi"/>
          <w:b/>
          <w:bCs/>
        </w:rPr>
        <w:t xml:space="preserve">Rapport à chaque payement bi mensuel : </w:t>
      </w:r>
      <w:r>
        <w:rPr>
          <w:rFonts w:cs="Arial" w:ascii="Arial" w:hAnsi="Arial" w:asciiTheme="minorBidi" w:cstheme="minorBidi" w:hAnsiTheme="minorBidi"/>
          <w:bCs/>
        </w:rPr>
        <w:t>en 05 exemplaires papier rédigés en langue française en format A4 et un CD-Rom comportant une copie électronique avec chaque exemplaire.</w:t>
      </w:r>
    </w:p>
    <w:p>
      <w:pPr>
        <w:pStyle w:val="ListParagraph"/>
        <w:numPr>
          <w:ilvl w:val="0"/>
          <w:numId w:val="10"/>
        </w:numPr>
        <w:tabs>
          <w:tab w:val="clear" w:pos="720"/>
          <w:tab w:val="left" w:pos="993" w:leader="none"/>
        </w:tabs>
        <w:spacing w:lineRule="auto" w:line="240" w:before="120" w:after="120"/>
        <w:ind w:left="0" w:hanging="0"/>
        <w:jc w:val="left"/>
        <w:rPr>
          <w:rFonts w:ascii="Arial" w:hAnsi="Arial" w:cs="Arial" w:asciiTheme="minorBidi" w:cstheme="minorBidi" w:hAnsiTheme="minorBidi"/>
        </w:rPr>
      </w:pPr>
      <w:r>
        <w:rPr>
          <w:rFonts w:cs="Arial" w:ascii="Arial" w:hAnsi="Arial" w:asciiTheme="minorBidi" w:cstheme="minorBidi" w:hAnsiTheme="minorBidi"/>
          <w:b/>
          <w:bCs/>
        </w:rPr>
        <w:t xml:space="preserve">Rapport final : </w:t>
      </w:r>
      <w:r>
        <w:rPr>
          <w:rFonts w:cs="Arial" w:ascii="Arial" w:hAnsi="Arial" w:asciiTheme="minorBidi" w:cstheme="minorBidi" w:hAnsiTheme="minorBidi"/>
          <w:bCs/>
        </w:rPr>
        <w:t>à la fin du projet l</w:t>
      </w:r>
      <w:r>
        <w:rPr>
          <w:rFonts w:cs="Arial" w:ascii="Arial" w:hAnsi="Arial" w:asciiTheme="minorBidi" w:cstheme="minorBidi" w:hAnsiTheme="minorBidi"/>
        </w:rPr>
        <w:t>e consultant</w:t>
      </w:r>
      <w:r>
        <w:rPr>
          <w:rFonts w:cs="Arial" w:ascii="Arial" w:hAnsi="Arial" w:asciiTheme="minorBidi" w:cstheme="minorBidi" w:hAnsiTheme="minorBidi"/>
          <w:bCs/>
        </w:rPr>
        <w:t xml:space="preserve"> doit remettre au CRDA un rapport final de la mission comportant tous documents y compris les plans de recollement des travaux en 10 exemplaires papier rédigés en langue française en format A0 et un CD-Rom comportant une copie électronique avec chaque exemplaire.</w:t>
      </w:r>
    </w:p>
    <w:p>
      <w:pPr>
        <w:pStyle w:val="Heading2"/>
        <w:numPr>
          <w:ilvl w:val="0"/>
          <w:numId w:val="8"/>
        </w:numPr>
        <w:rPr/>
      </w:pPr>
      <w:bookmarkStart w:id="23" w:name="_Hlk37414884"/>
      <w:bookmarkStart w:id="24" w:name="_Toc18332524"/>
      <w:bookmarkEnd w:id="23"/>
      <w:r>
        <w:rPr/>
        <w:t>Moyens mis à disposition du consultant par le maître d’ouvrage</w:t>
      </w:r>
      <w:bookmarkEnd w:id="24"/>
    </w:p>
    <w:p>
      <w:pPr>
        <w:pStyle w:val="Normal"/>
        <w:jc w:val="left"/>
        <w:rPr>
          <w:rFonts w:ascii="Arial" w:hAnsi="Arial" w:cs="Arial" w:asciiTheme="minorBidi" w:cstheme="minorBidi" w:hAnsiTheme="minorBidi"/>
        </w:rPr>
      </w:pPr>
      <w:r>
        <w:rPr>
          <w:rFonts w:cs="Arial" w:ascii="Arial" w:hAnsi="Arial" w:asciiTheme="minorBidi" w:cstheme="minorBidi" w:hAnsiTheme="minorBidi"/>
        </w:rPr>
        <w:t>Le CRDA de Siliana mettra à la disposition du consultant toute la documentation nécessaire qui se rapportant à la mission et au projet.</w:t>
      </w:r>
    </w:p>
    <w:p>
      <w:pPr>
        <w:pStyle w:val="Normal"/>
        <w:rPr/>
      </w:pPr>
      <w:r>
        <w:rPr/>
      </w:r>
    </w:p>
    <w:p>
      <w:pPr>
        <w:pStyle w:val="Normal"/>
        <w:rPr/>
      </w:pPr>
      <w:r>
        <w:rPr/>
      </w:r>
    </w:p>
    <w:p>
      <w:pPr>
        <w:pStyle w:val="Normal"/>
        <w:tabs>
          <w:tab w:val="clear" w:pos="720"/>
          <w:tab w:val="left" w:pos="2472" w:leader="none"/>
        </w:tabs>
        <w:rPr/>
      </w:pPr>
      <w:r>
        <w:rPr/>
      </w:r>
    </w:p>
    <w:p>
      <w:pPr>
        <w:sectPr>
          <w:footerReference w:type="default" r:id="rId2"/>
          <w:type w:val="nextPage"/>
          <w:pgSz w:w="11920" w:h="16838"/>
          <w:pgMar w:left="1300" w:right="1300" w:header="0" w:top="315" w:footer="0" w:bottom="280" w:gutter="0"/>
          <w:pgNumType w:fmt="decimal"/>
          <w:formProt w:val="false"/>
          <w:textDirection w:val="lrTb"/>
          <w:docGrid w:type="default" w:linePitch="299" w:charSpace="0"/>
        </w:sectPr>
        <w:pStyle w:val="Normal"/>
        <w:tabs>
          <w:tab w:val="clear" w:pos="720"/>
          <w:tab w:val="left" w:pos="2472" w:leader="none"/>
        </w:tabs>
        <w:rPr/>
      </w:pPr>
      <w:r>
        <w:rPr/>
      </w:r>
    </w:p>
    <w:p>
      <w:pPr>
        <w:pStyle w:val="Heading1"/>
        <w:numPr>
          <w:ilvl w:val="0"/>
          <w:numId w:val="0"/>
        </w:numPr>
        <w:ind w:left="360" w:hanging="0"/>
        <w:jc w:val="center"/>
        <w:rPr>
          <w:sz w:val="36"/>
          <w:szCs w:val="36"/>
        </w:rPr>
      </w:pPr>
      <w:bookmarkStart w:id="25" w:name="_Toc18332525"/>
      <w:bookmarkStart w:id="26" w:name="_Toc383434349"/>
      <w:r>
        <w:rPr>
          <w:sz w:val="36"/>
          <w:szCs w:val="36"/>
        </w:rPr>
        <w:t>BORDEREAU DES PRIX ET DETAIL ESTIMATIF</w:t>
      </w:r>
      <w:bookmarkEnd w:id="25"/>
      <w:bookmarkEnd w:id="26"/>
    </w:p>
    <w:p>
      <w:pPr>
        <w:pStyle w:val="Normal"/>
        <w:rPr/>
      </w:pPr>
      <w:r>
        <w:rPr/>
      </w:r>
    </w:p>
    <w:tbl>
      <w:tblPr>
        <w:tblW w:w="5000" w:type="pct"/>
        <w:jc w:val="left"/>
        <w:tblInd w:w="0" w:type="dxa"/>
        <w:tblCellMar>
          <w:top w:w="0" w:type="dxa"/>
          <w:left w:w="108" w:type="dxa"/>
          <w:bottom w:w="0" w:type="dxa"/>
          <w:right w:w="108" w:type="dxa"/>
        </w:tblCellMar>
        <w:tblLook w:val="04a0" w:noHBand="0" w:noVBand="1" w:firstColumn="1" w:lastRow="0" w:lastColumn="0" w:firstRow="1"/>
      </w:tblPr>
      <w:tblGrid>
        <w:gridCol w:w="492"/>
        <w:gridCol w:w="3566"/>
        <w:gridCol w:w="1108"/>
        <w:gridCol w:w="370"/>
        <w:gridCol w:w="615"/>
        <w:gridCol w:w="1230"/>
        <w:gridCol w:w="1938"/>
      </w:tblGrid>
      <w:tr>
        <w:trPr/>
        <w:tc>
          <w:tcPr>
            <w:tcW w:w="492" w:type="dxa"/>
            <w:tcBorders>
              <w:top w:val="thinThickSmallGap" w:sz="24" w:space="0" w:color="000000"/>
              <w:left w:val="thinThickSmallGap" w:sz="24" w:space="0" w:color="000000"/>
              <w:bottom w:val="thinThickSmallGap" w:sz="24" w:space="0" w:color="000000"/>
              <w:right w:val="single" w:sz="4" w:space="0" w:color="000000"/>
            </w:tcBorders>
          </w:tcPr>
          <w:p>
            <w:pPr>
              <w:pStyle w:val="Normal"/>
              <w:widowControl w:val="false"/>
              <w:spacing w:before="0" w:after="0"/>
              <w:jc w:val="center"/>
              <w:rPr>
                <w:rFonts w:cs="Calibri"/>
                <w:b/>
                <w:b/>
                <w:bCs/>
                <w:sz w:val="20"/>
                <w:szCs w:val="20"/>
              </w:rPr>
            </w:pPr>
            <w:r>
              <w:rPr>
                <w:rFonts w:cs="Calibri"/>
                <w:b/>
                <w:bCs/>
                <w:sz w:val="20"/>
                <w:szCs w:val="20"/>
              </w:rPr>
              <w:t>N°</w:t>
            </w:r>
          </w:p>
        </w:tc>
        <w:tc>
          <w:tcPr>
            <w:tcW w:w="3566" w:type="dxa"/>
            <w:tcBorders>
              <w:top w:val="thinThickSmallGap" w:sz="24" w:space="0" w:color="000000"/>
              <w:left w:val="single" w:sz="4" w:space="0" w:color="000000"/>
              <w:bottom w:val="thinThickSmallGap" w:sz="24" w:space="0" w:color="000000"/>
              <w:right w:val="single" w:sz="4" w:space="0" w:color="000000"/>
            </w:tcBorders>
            <w:shd w:color="auto" w:fill="auto" w:val="clear"/>
          </w:tcPr>
          <w:p>
            <w:pPr>
              <w:pStyle w:val="Normal"/>
              <w:widowControl w:val="false"/>
              <w:spacing w:before="0" w:after="0"/>
              <w:jc w:val="center"/>
              <w:rPr>
                <w:rFonts w:cs="Calibri"/>
                <w:b/>
                <w:b/>
                <w:bCs/>
                <w:sz w:val="20"/>
                <w:szCs w:val="20"/>
              </w:rPr>
            </w:pPr>
            <w:r>
              <w:rPr>
                <w:rFonts w:cs="Calibri"/>
                <w:b/>
                <w:bCs/>
                <w:sz w:val="20"/>
                <w:szCs w:val="20"/>
              </w:rPr>
              <w:t>Désignation des postes</w:t>
            </w:r>
          </w:p>
        </w:tc>
        <w:tc>
          <w:tcPr>
            <w:tcW w:w="1108" w:type="dxa"/>
            <w:tcBorders>
              <w:top w:val="thinThickSmallGap" w:sz="24" w:space="0" w:color="000000"/>
              <w:left w:val="single" w:sz="4" w:space="0" w:color="000000"/>
              <w:bottom w:val="thinThickSmallGap" w:sz="24" w:space="0" w:color="000000"/>
              <w:right w:val="single" w:sz="4" w:space="0" w:color="000000"/>
            </w:tcBorders>
            <w:shd w:color="auto" w:fill="auto" w:val="clear"/>
          </w:tcPr>
          <w:p>
            <w:pPr>
              <w:pStyle w:val="Normal"/>
              <w:widowControl w:val="false"/>
              <w:spacing w:before="0" w:after="0"/>
              <w:jc w:val="center"/>
              <w:rPr>
                <w:rFonts w:cs="Calibri"/>
                <w:b/>
                <w:b/>
                <w:bCs/>
                <w:sz w:val="20"/>
                <w:szCs w:val="20"/>
              </w:rPr>
            </w:pPr>
            <w:r>
              <w:rPr>
                <w:rFonts w:cs="Calibri"/>
                <w:b/>
                <w:bCs/>
                <w:sz w:val="20"/>
                <w:szCs w:val="20"/>
              </w:rPr>
              <w:t>Nom et Prénom</w:t>
            </w:r>
          </w:p>
        </w:tc>
        <w:tc>
          <w:tcPr>
            <w:tcW w:w="370" w:type="dxa"/>
            <w:tcBorders>
              <w:top w:val="thinThickSmallGap" w:sz="24" w:space="0" w:color="000000"/>
              <w:left w:val="single" w:sz="4" w:space="0" w:color="000000"/>
              <w:bottom w:val="thinThickSmallGap" w:sz="24" w:space="0" w:color="000000"/>
              <w:right w:val="single" w:sz="4" w:space="0" w:color="000000"/>
            </w:tcBorders>
            <w:shd w:color="auto" w:fill="auto" w:val="clear"/>
            <w:vAlign w:val="center"/>
          </w:tcPr>
          <w:p>
            <w:pPr>
              <w:pStyle w:val="Normal"/>
              <w:widowControl w:val="false"/>
              <w:spacing w:before="0" w:after="0"/>
              <w:jc w:val="center"/>
              <w:rPr>
                <w:rFonts w:cs="Calibri"/>
                <w:b/>
                <w:b/>
                <w:bCs/>
                <w:sz w:val="20"/>
                <w:szCs w:val="20"/>
                <w:vertAlign w:val="superscript"/>
              </w:rPr>
            </w:pPr>
            <w:r>
              <w:rPr>
                <w:rFonts w:cs="Calibri"/>
                <w:b/>
                <w:bCs/>
                <w:sz w:val="20"/>
                <w:szCs w:val="20"/>
              </w:rPr>
              <w:t>U</w:t>
            </w:r>
          </w:p>
        </w:tc>
        <w:tc>
          <w:tcPr>
            <w:tcW w:w="615" w:type="dxa"/>
            <w:tcBorders>
              <w:top w:val="thinThickSmallGap" w:sz="24" w:space="0" w:color="000000"/>
              <w:left w:val="single" w:sz="4" w:space="0" w:color="000000"/>
              <w:bottom w:val="thinThickSmallGap" w:sz="24" w:space="0" w:color="000000"/>
              <w:right w:val="single" w:sz="4" w:space="0" w:color="000000"/>
            </w:tcBorders>
            <w:shd w:color="auto" w:fill="auto" w:val="clear"/>
          </w:tcPr>
          <w:p>
            <w:pPr>
              <w:pStyle w:val="Normal"/>
              <w:widowControl w:val="false"/>
              <w:spacing w:before="0" w:after="0"/>
              <w:jc w:val="center"/>
              <w:rPr>
                <w:rFonts w:cs="Calibri"/>
                <w:b/>
                <w:b/>
                <w:bCs/>
                <w:sz w:val="20"/>
                <w:szCs w:val="20"/>
                <w:vertAlign w:val="superscript"/>
              </w:rPr>
            </w:pPr>
            <w:r>
              <w:rPr>
                <w:rFonts w:cs="Calibri"/>
                <w:b/>
                <w:bCs/>
                <w:sz w:val="20"/>
                <w:szCs w:val="20"/>
              </w:rPr>
              <w:t>Qté</w:t>
            </w:r>
          </w:p>
        </w:tc>
        <w:tc>
          <w:tcPr>
            <w:tcW w:w="1230" w:type="dxa"/>
            <w:tcBorders>
              <w:top w:val="thinThickSmallGap" w:sz="24" w:space="0" w:color="000000"/>
              <w:left w:val="single" w:sz="4" w:space="0" w:color="000000"/>
              <w:bottom w:val="thinThickSmallGap" w:sz="24" w:space="0" w:color="000000"/>
              <w:right w:val="single" w:sz="4" w:space="0" w:color="000000"/>
            </w:tcBorders>
          </w:tcPr>
          <w:p>
            <w:pPr>
              <w:pStyle w:val="Normal"/>
              <w:widowControl w:val="false"/>
              <w:spacing w:before="0" w:after="0"/>
              <w:jc w:val="center"/>
              <w:rPr>
                <w:rFonts w:cs="Calibri"/>
                <w:b/>
                <w:b/>
                <w:bCs/>
                <w:sz w:val="20"/>
                <w:szCs w:val="20"/>
              </w:rPr>
            </w:pPr>
            <w:r>
              <w:rPr>
                <w:rFonts w:cs="Calibri"/>
                <w:b/>
                <w:bCs/>
                <w:sz w:val="20"/>
                <w:szCs w:val="20"/>
              </w:rPr>
              <w:t>Prix unitaire HTVA (DT)</w:t>
            </w:r>
          </w:p>
        </w:tc>
        <w:tc>
          <w:tcPr>
            <w:tcW w:w="1938" w:type="dxa"/>
            <w:tcBorders>
              <w:top w:val="thinThickSmallGap" w:sz="24" w:space="0" w:color="000000"/>
              <w:left w:val="single" w:sz="4" w:space="0" w:color="000000"/>
              <w:bottom w:val="thinThickSmallGap" w:sz="24" w:space="0" w:color="000000"/>
              <w:right w:val="thinThickSmallGap" w:sz="24" w:space="0" w:color="000000"/>
            </w:tcBorders>
            <w:shd w:color="auto" w:fill="auto" w:val="clear"/>
          </w:tcPr>
          <w:p>
            <w:pPr>
              <w:pStyle w:val="Normal"/>
              <w:widowControl w:val="false"/>
              <w:spacing w:before="0" w:after="0"/>
              <w:jc w:val="center"/>
              <w:rPr>
                <w:rFonts w:cs="Calibri"/>
                <w:b/>
                <w:b/>
                <w:bCs/>
                <w:sz w:val="20"/>
                <w:szCs w:val="20"/>
              </w:rPr>
            </w:pPr>
            <w:r>
              <w:rPr>
                <w:rFonts w:cs="Calibri"/>
                <w:b/>
                <w:bCs/>
                <w:sz w:val="20"/>
                <w:szCs w:val="20"/>
              </w:rPr>
              <w:t>Prix total HTVA (DT)</w:t>
            </w:r>
          </w:p>
        </w:tc>
      </w:tr>
      <w:tr>
        <w:trPr/>
        <w:tc>
          <w:tcPr>
            <w:tcW w:w="492" w:type="dxa"/>
            <w:tcBorders>
              <w:top w:val="single" w:sz="4" w:space="0" w:color="000000"/>
              <w:left w:val="thinThickSmallGap" w:sz="24" w:space="0" w:color="000000"/>
              <w:bottom w:val="single" w:sz="4" w:space="0" w:color="000000"/>
              <w:right w:val="single" w:sz="4" w:space="0" w:color="000000"/>
            </w:tcBorders>
          </w:tcPr>
          <w:p>
            <w:pPr>
              <w:pStyle w:val="Normal"/>
              <w:widowControl w:val="false"/>
              <w:spacing w:before="0" w:after="200"/>
              <w:jc w:val="center"/>
              <w:rPr>
                <w:rFonts w:cs="Calibri"/>
                <w:b/>
                <w:b/>
                <w:bCs/>
                <w:sz w:val="20"/>
                <w:szCs w:val="20"/>
              </w:rPr>
            </w:pPr>
            <w:r>
              <w:rPr>
                <w:rFonts w:cs="Calibri"/>
                <w:b/>
                <w:bCs/>
                <w:sz w:val="20"/>
                <w:szCs w:val="20"/>
              </w:rPr>
              <w:t>3</w:t>
            </w:r>
          </w:p>
        </w:tc>
        <w:tc>
          <w:tcPr>
            <w:tcW w:w="35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cs="Arial" w:asciiTheme="minorBidi" w:cstheme="minorBidi" w:hAnsiTheme="minorBidi"/>
                <w:b/>
                <w:b/>
                <w:bCs/>
              </w:rPr>
            </w:pPr>
            <w:r>
              <w:rPr>
                <w:rFonts w:cs="Arial" w:ascii="Arial" w:hAnsi="Arial" w:asciiTheme="minorBidi" w:cstheme="minorBidi" w:hAnsiTheme="minorBidi"/>
                <w:b/>
                <w:bCs/>
              </w:rPr>
              <w:t>Ingénieur spécialiste en infrastructures hydrauliques y inclus les honoraires et les tous les frais y afférents (déplacement, hébergement, assurance, édition des rapports)</w:t>
            </w:r>
          </w:p>
          <w:p>
            <w:pPr>
              <w:pStyle w:val="Normal"/>
              <w:widowControl w:val="false"/>
              <w:spacing w:lineRule="auto" w:line="240" w:before="0" w:after="0"/>
              <w:rPr>
                <w:rFonts w:cs="Traditional Arabic"/>
                <w:b/>
                <w:b/>
                <w:bCs/>
                <w:sz w:val="20"/>
                <w:szCs w:val="20"/>
              </w:rPr>
            </w:pPr>
            <w:r>
              <w:rPr>
                <w:rFonts w:cs="Traditional Arabic"/>
                <w:b/>
                <w:bCs/>
                <w:sz w:val="20"/>
                <w:szCs w:val="20"/>
              </w:rPr>
            </w:r>
          </w:p>
          <w:p>
            <w:pPr>
              <w:pStyle w:val="Normal"/>
              <w:widowControl w:val="false"/>
              <w:spacing w:lineRule="auto" w:line="240" w:before="0" w:after="0"/>
              <w:rPr>
                <w:rFonts w:cs="Calibri"/>
                <w:color w:val="808080" w:themeColor="background1" w:themeShade="80"/>
                <w:sz w:val="20"/>
                <w:szCs w:val="20"/>
              </w:rPr>
            </w:pPr>
            <w:r>
              <w:rPr>
                <w:rFonts w:cs="Calibri"/>
                <w:color w:val="808080" w:themeColor="background1" w:themeShade="80"/>
                <w:sz w:val="20"/>
                <w:szCs w:val="20"/>
              </w:rPr>
              <w:t>La journée hors TVA (j) en toute lettre</w:t>
            </w:r>
          </w:p>
          <w:p>
            <w:pPr>
              <w:pStyle w:val="Normal"/>
              <w:widowControl w:val="false"/>
              <w:spacing w:lineRule="auto" w:line="240" w:before="120" w:after="120"/>
              <w:rPr>
                <w:rFonts w:cs="Traditional Arabic"/>
                <w:b/>
                <w:b/>
                <w:bCs/>
                <w:color w:val="808080" w:themeColor="background1" w:themeShade="80"/>
                <w:sz w:val="20"/>
                <w:szCs w:val="20"/>
              </w:rPr>
            </w:pPr>
            <w:r>
              <w:rPr>
                <w:rFonts w:cs="Calibri"/>
                <w:color w:val="808080" w:themeColor="background1" w:themeShade="80"/>
                <w:sz w:val="20"/>
                <w:szCs w:val="20"/>
              </w:rPr>
              <w:t>………………………………</w:t>
            </w:r>
            <w:r>
              <w:rPr>
                <w:rFonts w:cs="Calibri"/>
                <w:color w:val="808080" w:themeColor="background1" w:themeShade="80"/>
                <w:sz w:val="20"/>
                <w:szCs w:val="20"/>
              </w:rPr>
              <w:t>................</w:t>
            </w:r>
          </w:p>
        </w:tc>
        <w:tc>
          <w:tcPr>
            <w:tcW w:w="11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cs="Calibri"/>
                <w:sz w:val="20"/>
                <w:szCs w:val="20"/>
              </w:rPr>
            </w:pPr>
            <w:r>
              <w:rPr>
                <w:rFonts w:cs="Calibri"/>
                <w:sz w:val="20"/>
                <w:szCs w:val="20"/>
              </w:rPr>
            </w:r>
          </w:p>
        </w:tc>
        <w:tc>
          <w:tcPr>
            <w:tcW w:w="3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cs="Calibri"/>
                <w:sz w:val="20"/>
                <w:szCs w:val="20"/>
              </w:rPr>
            </w:pPr>
            <w:r>
              <w:rPr>
                <w:rFonts w:cs="Calibri"/>
                <w:sz w:val="20"/>
                <w:szCs w:val="20"/>
              </w:rPr>
              <w:t>J</w:t>
            </w:r>
          </w:p>
        </w:tc>
        <w:tc>
          <w:tcPr>
            <w:tcW w:w="6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cs="Calibri"/>
                <w:sz w:val="20"/>
                <w:szCs w:val="20"/>
              </w:rPr>
            </w:pPr>
            <w:r>
              <w:rPr>
                <w:rFonts w:cs="Calibri"/>
                <w:color w:val="FF0000"/>
                <w:sz w:val="20"/>
                <w:szCs w:val="20"/>
              </w:rPr>
              <w:t>90</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cs="Calibri"/>
                <w:sz w:val="20"/>
                <w:szCs w:val="20"/>
              </w:rPr>
            </w:pPr>
            <w:r>
              <w:rPr>
                <w:rFonts w:cs="Calibri"/>
                <w:sz w:val="20"/>
                <w:szCs w:val="20"/>
              </w:rPr>
            </w:r>
          </w:p>
        </w:tc>
        <w:tc>
          <w:tcPr>
            <w:tcW w:w="1938" w:type="dxa"/>
            <w:tcBorders>
              <w:top w:val="single" w:sz="4" w:space="0" w:color="000000"/>
              <w:left w:val="single" w:sz="4" w:space="0" w:color="000000"/>
              <w:bottom w:val="single" w:sz="4" w:space="0" w:color="000000"/>
              <w:right w:val="thinThickSmallGap" w:sz="24" w:space="0" w:color="000000"/>
            </w:tcBorders>
            <w:shd w:color="auto" w:fill="auto" w:val="clear"/>
            <w:vAlign w:val="center"/>
          </w:tcPr>
          <w:p>
            <w:pPr>
              <w:pStyle w:val="Normal"/>
              <w:widowControl w:val="false"/>
              <w:spacing w:before="0" w:after="200"/>
              <w:jc w:val="center"/>
              <w:rPr>
                <w:rFonts w:cs="Calibri"/>
                <w:sz w:val="20"/>
                <w:szCs w:val="20"/>
              </w:rPr>
            </w:pPr>
            <w:r>
              <w:rPr>
                <w:rFonts w:cs="Calibri"/>
                <w:sz w:val="20"/>
                <w:szCs w:val="20"/>
              </w:rPr>
            </w:r>
          </w:p>
        </w:tc>
      </w:tr>
      <w:tr>
        <w:trPr/>
        <w:tc>
          <w:tcPr>
            <w:tcW w:w="6151" w:type="dxa"/>
            <w:gridSpan w:val="5"/>
            <w:tcBorders>
              <w:top w:val="thinThickSmallGap" w:sz="24" w:space="0" w:color="000000"/>
              <w:left w:val="thinThickSmallGap" w:sz="24" w:space="0" w:color="000000"/>
              <w:bottom w:val="thinThickSmallGap" w:sz="24" w:space="0" w:color="000000"/>
              <w:right w:val="single" w:sz="4" w:space="0" w:color="000000"/>
            </w:tcBorders>
            <w:vAlign w:val="center"/>
          </w:tcPr>
          <w:p>
            <w:pPr>
              <w:pStyle w:val="Normal"/>
              <w:widowControl w:val="false"/>
              <w:spacing w:before="0" w:after="200"/>
              <w:jc w:val="center"/>
              <w:rPr>
                <w:rFonts w:cs="Calibri"/>
                <w:b/>
                <w:b/>
                <w:bCs/>
                <w:sz w:val="20"/>
                <w:szCs w:val="20"/>
              </w:rPr>
            </w:pPr>
            <w:r>
              <w:rPr>
                <w:rFonts w:cs="Calibri"/>
                <w:b/>
                <w:bCs/>
                <w:sz w:val="20"/>
                <w:szCs w:val="20"/>
              </w:rPr>
              <w:t>TOTAL HTVA (en DT)</w:t>
            </w:r>
          </w:p>
        </w:tc>
        <w:tc>
          <w:tcPr>
            <w:tcW w:w="3168" w:type="dxa"/>
            <w:gridSpan w:val="2"/>
            <w:tcBorders>
              <w:top w:val="thinThickSmallGap" w:sz="24" w:space="0" w:color="000000"/>
              <w:left w:val="single" w:sz="4" w:space="0" w:color="000000"/>
              <w:bottom w:val="thinThickSmallGap" w:sz="24" w:space="0" w:color="000000"/>
              <w:right w:val="thinThickSmallGap" w:sz="24" w:space="0" w:color="000000"/>
            </w:tcBorders>
          </w:tcPr>
          <w:p>
            <w:pPr>
              <w:pStyle w:val="Normal"/>
              <w:widowControl w:val="false"/>
              <w:spacing w:before="0" w:after="200"/>
              <w:jc w:val="center"/>
              <w:rPr>
                <w:rFonts w:cs="Calibri"/>
                <w:sz w:val="20"/>
                <w:szCs w:val="20"/>
              </w:rPr>
            </w:pPr>
            <w:r>
              <w:rPr>
                <w:rFonts w:cs="Calibri"/>
                <w:sz w:val="20"/>
                <w:szCs w:val="20"/>
              </w:rPr>
            </w:r>
          </w:p>
        </w:tc>
      </w:tr>
      <w:tr>
        <w:trPr/>
        <w:tc>
          <w:tcPr>
            <w:tcW w:w="6151" w:type="dxa"/>
            <w:gridSpan w:val="5"/>
            <w:tcBorders>
              <w:top w:val="thinThickSmallGap" w:sz="24" w:space="0" w:color="000000"/>
              <w:left w:val="thinThickSmallGap" w:sz="24" w:space="0" w:color="000000"/>
              <w:bottom w:val="thinThickSmallGap" w:sz="24" w:space="0" w:color="000000"/>
              <w:right w:val="single" w:sz="4" w:space="0" w:color="000000"/>
            </w:tcBorders>
            <w:vAlign w:val="center"/>
          </w:tcPr>
          <w:p>
            <w:pPr>
              <w:pStyle w:val="Normal"/>
              <w:widowControl w:val="false"/>
              <w:spacing w:before="0" w:after="200"/>
              <w:jc w:val="center"/>
              <w:rPr>
                <w:rFonts w:cs="Calibri"/>
                <w:b/>
                <w:b/>
                <w:bCs/>
                <w:sz w:val="20"/>
                <w:szCs w:val="20"/>
              </w:rPr>
            </w:pPr>
            <w:r>
              <w:rPr>
                <w:rFonts w:cs="Calibri"/>
                <w:b/>
                <w:bCs/>
                <w:sz w:val="20"/>
                <w:szCs w:val="20"/>
              </w:rPr>
              <w:t>TOTAL TVA (en DT)</w:t>
            </w:r>
          </w:p>
        </w:tc>
        <w:tc>
          <w:tcPr>
            <w:tcW w:w="3168" w:type="dxa"/>
            <w:gridSpan w:val="2"/>
            <w:tcBorders>
              <w:top w:val="thinThickSmallGap" w:sz="24" w:space="0" w:color="000000"/>
              <w:left w:val="single" w:sz="4" w:space="0" w:color="000000"/>
              <w:bottom w:val="thinThickSmallGap" w:sz="24" w:space="0" w:color="000000"/>
              <w:right w:val="thinThickSmallGap" w:sz="24" w:space="0" w:color="000000"/>
            </w:tcBorders>
          </w:tcPr>
          <w:p>
            <w:pPr>
              <w:pStyle w:val="Normal"/>
              <w:widowControl w:val="false"/>
              <w:spacing w:before="0" w:after="200"/>
              <w:jc w:val="center"/>
              <w:rPr>
                <w:rFonts w:cs="Calibri"/>
                <w:sz w:val="20"/>
                <w:szCs w:val="20"/>
              </w:rPr>
            </w:pPr>
            <w:r>
              <w:rPr>
                <w:rFonts w:cs="Calibri"/>
                <w:sz w:val="20"/>
                <w:szCs w:val="20"/>
              </w:rPr>
            </w:r>
          </w:p>
        </w:tc>
      </w:tr>
      <w:tr>
        <w:trPr/>
        <w:tc>
          <w:tcPr>
            <w:tcW w:w="6151" w:type="dxa"/>
            <w:gridSpan w:val="5"/>
            <w:tcBorders>
              <w:top w:val="thinThickSmallGap" w:sz="24" w:space="0" w:color="000000"/>
              <w:left w:val="thinThickSmallGap" w:sz="24" w:space="0" w:color="000000"/>
              <w:bottom w:val="thinThickSmallGap" w:sz="24" w:space="0" w:color="000000"/>
              <w:right w:val="single" w:sz="4" w:space="0" w:color="000000"/>
            </w:tcBorders>
            <w:vAlign w:val="center"/>
          </w:tcPr>
          <w:p>
            <w:pPr>
              <w:pStyle w:val="Normal"/>
              <w:widowControl w:val="false"/>
              <w:spacing w:before="0" w:after="200"/>
              <w:jc w:val="center"/>
              <w:rPr>
                <w:rFonts w:cs="Calibri"/>
                <w:b/>
                <w:b/>
                <w:bCs/>
                <w:sz w:val="20"/>
                <w:szCs w:val="20"/>
              </w:rPr>
            </w:pPr>
            <w:r>
              <w:rPr>
                <w:rFonts w:cs="Calibri"/>
                <w:b/>
                <w:bCs/>
                <w:sz w:val="20"/>
                <w:szCs w:val="20"/>
              </w:rPr>
              <w:t>TOTAL TTC (en DT)</w:t>
            </w:r>
          </w:p>
        </w:tc>
        <w:tc>
          <w:tcPr>
            <w:tcW w:w="3168" w:type="dxa"/>
            <w:gridSpan w:val="2"/>
            <w:tcBorders>
              <w:top w:val="thinThickSmallGap" w:sz="24" w:space="0" w:color="000000"/>
              <w:left w:val="single" w:sz="4" w:space="0" w:color="000000"/>
              <w:bottom w:val="thinThickSmallGap" w:sz="24" w:space="0" w:color="000000"/>
              <w:right w:val="thinThickSmallGap" w:sz="24" w:space="0" w:color="000000"/>
            </w:tcBorders>
          </w:tcPr>
          <w:p>
            <w:pPr>
              <w:pStyle w:val="Normal"/>
              <w:widowControl w:val="false"/>
              <w:spacing w:before="0" w:after="200"/>
              <w:jc w:val="center"/>
              <w:rPr>
                <w:rFonts w:cs="Calibri"/>
                <w:sz w:val="20"/>
                <w:szCs w:val="20"/>
              </w:rPr>
            </w:pPr>
            <w:r>
              <w:rPr>
                <w:rFonts w:cs="Calibri"/>
                <w:sz w:val="20"/>
                <w:szCs w:val="20"/>
              </w:rPr>
            </w:r>
          </w:p>
        </w:tc>
      </w:tr>
    </w:tbl>
    <w:p>
      <w:pPr>
        <w:pStyle w:val="Normal"/>
        <w:spacing w:before="120" w:after="0"/>
        <w:ind w:right="-284" w:hanging="0"/>
        <w:rPr>
          <w:rFonts w:ascii="Arial" w:hAnsi="Arial" w:cs="Arial" w:asciiTheme="minorBidi" w:cstheme="minorBidi" w:hAnsiTheme="minorBidi"/>
          <w:lang w:eastAsia="zh-CN"/>
        </w:rPr>
      </w:pPr>
      <w:r>
        <w:rPr>
          <w:rFonts w:cs="Arial" w:ascii="Arial" w:hAnsi="Arial" w:asciiTheme="minorBidi" w:cstheme="minorBidi" w:hAnsiTheme="minorBidi"/>
          <w:lang w:eastAsia="zh-CN"/>
        </w:rPr>
        <w:t xml:space="preserve">Arrêté le présent bordereau des prix et détail estimatif à la somme </w:t>
      </w:r>
    </w:p>
    <w:p>
      <w:pPr>
        <w:pStyle w:val="Normal"/>
        <w:ind w:right="-284" w:hanging="0"/>
        <w:rPr>
          <w:rFonts w:ascii="Arial" w:hAnsi="Arial" w:cs="Arial" w:asciiTheme="minorBidi" w:cstheme="minorBidi" w:hAnsiTheme="minorBidi"/>
          <w:lang w:eastAsia="zh-CN"/>
        </w:rPr>
      </w:pPr>
      <w:r>
        <w:rPr>
          <w:rFonts w:cs="Arial" w:ascii="Arial" w:hAnsi="Arial" w:asciiTheme="minorBidi" w:cstheme="minorBidi" w:hAnsiTheme="minorBidi"/>
          <w:lang w:eastAsia="zh-CN"/>
        </w:rPr>
        <w:t xml:space="preserve">de : ………………………………………………………………………………………Dinars TTC (en toutes lettres), dont ………………………………………. ………………………… Dinars (en toutes lettres) à titre TVA. </w:t>
      </w:r>
    </w:p>
    <w:tbl>
      <w:tblPr>
        <w:tblW w:w="6657" w:type="dxa"/>
        <w:jc w:val="left"/>
        <w:tblInd w:w="-118" w:type="dxa"/>
        <w:tblCellMar>
          <w:top w:w="0" w:type="dxa"/>
          <w:left w:w="108" w:type="dxa"/>
          <w:bottom w:w="0" w:type="dxa"/>
          <w:right w:w="108" w:type="dxa"/>
        </w:tblCellMar>
        <w:tblLook w:val="04a0" w:noHBand="0" w:noVBand="1" w:firstColumn="1" w:lastRow="0" w:lastColumn="0" w:firstRow="1"/>
      </w:tblPr>
      <w:tblGrid>
        <w:gridCol w:w="2102"/>
        <w:gridCol w:w="4489"/>
        <w:gridCol w:w="66"/>
      </w:tblGrid>
      <w:tr>
        <w:trPr>
          <w:trHeight w:val="315" w:hRule="atLeast"/>
        </w:trPr>
        <w:tc>
          <w:tcPr>
            <w:tcW w:w="2102" w:type="dxa"/>
            <w:tcBorders/>
            <w:shd w:color="auto" w:fill="auto" w:val="clear"/>
          </w:tcPr>
          <w:p>
            <w:pPr>
              <w:pStyle w:val="Normal"/>
              <w:spacing w:lineRule="auto" w:line="240" w:before="0" w:after="0"/>
              <w:ind w:right="-1" w:hanging="0"/>
              <w:jc w:val="center"/>
              <w:rPr>
                <w:rFonts w:ascii="Arial" w:hAnsi="Arial" w:cs="Arial" w:asciiTheme="minorBidi" w:cstheme="minorBidi" w:hAnsiTheme="minorBidi"/>
                <w:color w:val="000000"/>
                <w:lang w:eastAsia="zh-CN"/>
              </w:rPr>
            </w:pPr>
            <w:r>
              <w:rPr>
                <w:rFonts w:cs="Arial" w:cstheme="minorBidi" w:ascii="Arial" w:hAnsi="Arial"/>
                <w:color w:val="000000"/>
                <w:lang w:eastAsia="zh-CN"/>
              </w:rPr>
            </w:r>
          </w:p>
          <w:p>
            <w:pPr>
              <w:pStyle w:val="Normal"/>
              <w:spacing w:lineRule="auto" w:line="240" w:before="0" w:after="0"/>
              <w:ind w:right="-1" w:hanging="0"/>
              <w:jc w:val="center"/>
              <w:rPr>
                <w:rFonts w:ascii="Arial" w:hAnsi="Arial" w:cs="Arial" w:asciiTheme="minorBidi" w:cstheme="minorBidi" w:hAnsiTheme="minorBidi"/>
                <w:color w:val="000000"/>
                <w:lang w:eastAsia="zh-CN"/>
              </w:rPr>
            </w:pPr>
            <w:r>
              <w:rPr>
                <w:rFonts w:cs="Arial" w:cstheme="minorBidi" w:ascii="Arial" w:hAnsi="Arial"/>
                <w:color w:val="000000"/>
                <w:lang w:eastAsia="zh-CN"/>
              </w:rPr>
            </w:r>
          </w:p>
        </w:tc>
        <w:tc>
          <w:tcPr>
            <w:tcW w:w="4555" w:type="dxa"/>
            <w:gridSpan w:val="2"/>
            <w:tcBorders/>
            <w:shd w:color="auto" w:fill="auto" w:val="clear"/>
          </w:tcPr>
          <w:p>
            <w:pPr>
              <w:pStyle w:val="Normal"/>
              <w:spacing w:lineRule="auto" w:line="240" w:before="0" w:after="0"/>
              <w:ind w:right="-1" w:firstLine="220"/>
              <w:jc w:val="both"/>
              <w:rPr>
                <w:rFonts w:ascii="Arial" w:hAnsi="Arial" w:cs="Arial" w:asciiTheme="minorBidi" w:cstheme="minorBidi" w:hAnsiTheme="minorBidi"/>
                <w:color w:val="000000"/>
                <w:lang w:eastAsia="zh-CN"/>
              </w:rPr>
            </w:pPr>
            <w:r>
              <w:rPr>
                <w:rFonts w:cs="Arial" w:cstheme="minorBidi" w:ascii="Arial" w:hAnsi="Arial"/>
                <w:color w:val="000000"/>
                <w:lang w:eastAsia="zh-CN"/>
              </w:rPr>
            </w:r>
          </w:p>
          <w:p>
            <w:pPr>
              <w:pStyle w:val="Normal"/>
              <w:spacing w:lineRule="auto" w:line="240" w:before="0" w:after="0"/>
              <w:ind w:right="-1" w:firstLine="220"/>
              <w:jc w:val="both"/>
              <w:rPr>
                <w:rFonts w:ascii="Arial" w:hAnsi="Arial" w:cs="Arial" w:asciiTheme="minorBidi" w:cstheme="minorBidi" w:hAnsiTheme="minorBidi"/>
                <w:color w:val="000000"/>
                <w:lang w:eastAsia="zh-CN"/>
              </w:rPr>
            </w:pPr>
            <w:r>
              <w:rPr>
                <w:rFonts w:cs="Arial" w:cstheme="minorBidi" w:ascii="Arial" w:hAnsi="Arial"/>
                <w:color w:val="000000"/>
                <w:lang w:eastAsia="zh-CN"/>
              </w:rPr>
            </w:r>
          </w:p>
          <w:p>
            <w:pPr>
              <w:pStyle w:val="Normal"/>
              <w:spacing w:lineRule="auto" w:line="240" w:before="0" w:after="0"/>
              <w:ind w:right="-1" w:firstLine="221"/>
              <w:jc w:val="center"/>
              <w:rPr>
                <w:rFonts w:ascii="Arial" w:hAnsi="Arial" w:cs="Arial" w:asciiTheme="minorBidi" w:cstheme="minorBidi" w:hAnsiTheme="minorBidi"/>
                <w:b/>
                <w:b/>
                <w:bCs/>
                <w:color w:val="000000"/>
                <w:lang w:eastAsia="zh-CN"/>
              </w:rPr>
            </w:pPr>
            <w:r>
              <w:rPr>
                <w:rFonts w:cs="Arial" w:ascii="Arial" w:hAnsi="Arial" w:asciiTheme="minorBidi" w:cstheme="minorBidi" w:hAnsiTheme="minorBidi"/>
                <w:b/>
                <w:bCs/>
                <w:color w:val="000000"/>
                <w:lang w:eastAsia="zh-CN"/>
              </w:rPr>
              <w:t>Lu et accepté par :</w:t>
            </w:r>
          </w:p>
          <w:p>
            <w:pPr>
              <w:pStyle w:val="Normal"/>
              <w:spacing w:lineRule="auto" w:line="240" w:before="0" w:after="0"/>
              <w:ind w:right="-1" w:firstLine="221"/>
              <w:jc w:val="center"/>
              <w:rPr>
                <w:rFonts w:ascii="Arial" w:hAnsi="Arial" w:cs="Arial" w:asciiTheme="minorBidi" w:cstheme="minorBidi" w:hAnsiTheme="minorBidi"/>
                <w:b/>
                <w:b/>
                <w:bCs/>
                <w:color w:val="000000"/>
                <w:lang w:eastAsia="zh-CN"/>
              </w:rPr>
            </w:pPr>
            <w:r>
              <w:rPr>
                <w:rFonts w:cs="Arial" w:ascii="Arial" w:hAnsi="Arial" w:asciiTheme="minorBidi" w:cstheme="minorBidi" w:hAnsiTheme="minorBidi"/>
                <w:b/>
                <w:bCs/>
                <w:color w:val="000000"/>
                <w:lang w:eastAsia="zh-CN"/>
              </w:rPr>
              <w:t>Le soumissionnaire</w:t>
            </w:r>
          </w:p>
          <w:p>
            <w:pPr>
              <w:pStyle w:val="Normal"/>
              <w:spacing w:lineRule="auto" w:line="240" w:before="0" w:after="0"/>
              <w:ind w:right="-1" w:firstLine="220"/>
              <w:jc w:val="center"/>
              <w:rPr>
                <w:rFonts w:ascii="Arial" w:hAnsi="Arial" w:cs="Arial" w:asciiTheme="minorBidi" w:cstheme="minorBidi" w:hAnsiTheme="minorBidi"/>
                <w:color w:val="000000"/>
                <w:lang w:eastAsia="zh-CN"/>
              </w:rPr>
            </w:pPr>
            <w:r>
              <w:rPr>
                <w:rFonts w:cs="Arial" w:ascii="Arial" w:hAnsi="Arial" w:asciiTheme="minorBidi" w:cstheme="minorBidi" w:hAnsiTheme="minorBidi"/>
                <w:color w:val="808080"/>
                <w:lang w:eastAsia="zh-CN"/>
              </w:rPr>
              <w:t>(Nom et prénom, qualité, signature et Cachet)</w:t>
            </w:r>
          </w:p>
        </w:tc>
      </w:tr>
      <w:tr>
        <w:trPr>
          <w:trHeight w:val="1204" w:hRule="atLeast"/>
        </w:trPr>
        <w:tc>
          <w:tcPr>
            <w:tcW w:w="2102" w:type="dxa"/>
            <w:tcBorders/>
            <w:shd w:color="auto" w:fill="auto" w:val="clear"/>
          </w:tcPr>
          <w:p>
            <w:pPr>
              <w:pStyle w:val="Normal"/>
              <w:spacing w:lineRule="auto" w:line="240" w:before="0" w:after="0"/>
              <w:ind w:right="-1" w:hanging="0"/>
              <w:jc w:val="center"/>
              <w:rPr>
                <w:rFonts w:ascii="Albertus MT Lt" w:hAnsi="Albertus MT Lt" w:cs="Courier New"/>
                <w:color w:val="000000"/>
                <w:lang w:eastAsia="zh-CN"/>
              </w:rPr>
            </w:pPr>
            <w:r>
              <w:rPr>
                <w:rFonts w:cs="Courier New" w:ascii="Albertus MT Lt" w:hAnsi="Albertus MT Lt"/>
                <w:color w:val="000000"/>
                <w:lang w:eastAsia="zh-CN"/>
              </w:rPr>
            </w:r>
          </w:p>
        </w:tc>
        <w:tc>
          <w:tcPr>
            <w:tcW w:w="4489" w:type="dxa"/>
            <w:tcBorders/>
            <w:shd w:color="auto" w:fill="auto" w:val="clear"/>
          </w:tcPr>
          <w:p>
            <w:pPr>
              <w:pStyle w:val="Normal"/>
              <w:spacing w:lineRule="auto" w:line="240" w:before="0" w:after="0"/>
              <w:jc w:val="center"/>
              <w:rPr>
                <w:rFonts w:ascii="Albertus MT Lt" w:hAnsi="Albertus MT Lt" w:cs="Courier New"/>
                <w:lang w:eastAsia="zh-CN"/>
              </w:rPr>
            </w:pPr>
            <w:r>
              <w:rPr>
                <w:rFonts w:cs="Courier New" w:ascii="Albertus MT Lt" w:hAnsi="Albertus MT Lt"/>
                <w:lang w:eastAsia="zh-CN"/>
              </w:rPr>
            </w:r>
          </w:p>
        </w:tc>
        <w:tc>
          <w:tcPr>
            <w:tcW w:w="66" w:type="dxa"/>
            <w:tcBorders/>
          </w:tcPr>
          <w:p>
            <w:pPr>
              <w:pStyle w:val="Normal"/>
              <w:widowControl/>
              <w:bidi w:val="0"/>
              <w:spacing w:lineRule="auto" w:line="276" w:before="0" w:after="200"/>
              <w:jc w:val="left"/>
              <w:rPr/>
            </w:pPr>
            <w:r>
              <w:rPr/>
            </w:r>
          </w:p>
        </w:tc>
      </w:tr>
      <w:tr>
        <w:trPr>
          <w:trHeight w:val="181" w:hRule="atLeast"/>
        </w:trPr>
        <w:tc>
          <w:tcPr>
            <w:tcW w:w="6657" w:type="dxa"/>
            <w:gridSpan w:val="3"/>
            <w:tcBorders/>
            <w:shd w:color="auto" w:fill="auto" w:val="clear"/>
          </w:tcPr>
          <w:p>
            <w:pPr>
              <w:pStyle w:val="Normal"/>
              <w:spacing w:lineRule="auto" w:line="240" w:before="0" w:after="0"/>
              <w:jc w:val="center"/>
              <w:rPr>
                <w:rFonts w:ascii="Albertus MT Lt" w:hAnsi="Albertus MT Lt" w:cs="Courier New"/>
                <w:color w:val="000000"/>
                <w:lang w:eastAsia="zh-CN"/>
              </w:rPr>
            </w:pPr>
            <w:r>
              <w:rPr>
                <w:rFonts w:cs="Courier New" w:ascii="Albertus MT Lt" w:hAnsi="Albertus MT Lt"/>
                <w:color w:val="000000"/>
                <w:lang w:eastAsia="zh-CN"/>
              </w:rPr>
            </w:r>
          </w:p>
        </w:tc>
      </w:tr>
      <w:tr>
        <w:trPr>
          <w:trHeight w:val="181" w:hRule="atLeast"/>
        </w:trPr>
        <w:tc>
          <w:tcPr>
            <w:tcW w:w="6657" w:type="dxa"/>
            <w:gridSpan w:val="3"/>
            <w:tcBorders/>
            <w:shd w:color="auto" w:fill="auto" w:val="clear"/>
          </w:tcPr>
          <w:p>
            <w:pPr>
              <w:pStyle w:val="Normal"/>
              <w:spacing w:lineRule="auto" w:line="240" w:before="0" w:after="0"/>
              <w:ind w:right="-1" w:hanging="0"/>
              <w:jc w:val="center"/>
              <w:rPr>
                <w:rFonts w:ascii="Albertus MT Lt" w:hAnsi="Albertus MT Lt" w:cs="Courier New"/>
                <w:color w:val="000000"/>
                <w:lang w:eastAsia="zh-CN"/>
              </w:rPr>
            </w:pPr>
            <w:r>
              <w:rPr>
                <w:rFonts w:cs="Courier New" w:ascii="Albertus MT Lt" w:hAnsi="Albertus MT Lt"/>
                <w:color w:val="000000"/>
                <w:lang w:eastAsia="zh-CN"/>
              </w:rPr>
            </w:r>
          </w:p>
        </w:tc>
      </w:tr>
      <w:tr>
        <w:trPr>
          <w:trHeight w:val="181" w:hRule="atLeast"/>
        </w:trPr>
        <w:tc>
          <w:tcPr>
            <w:tcW w:w="6657" w:type="dxa"/>
            <w:gridSpan w:val="3"/>
            <w:tcBorders/>
            <w:shd w:color="auto" w:fill="auto" w:val="clear"/>
          </w:tcPr>
          <w:p>
            <w:pPr>
              <w:pStyle w:val="Normal"/>
              <w:spacing w:lineRule="auto" w:line="240" w:before="0" w:after="0"/>
              <w:ind w:right="-1" w:hanging="0"/>
              <w:jc w:val="center"/>
              <w:rPr>
                <w:rFonts w:ascii="Albertus MT Lt" w:hAnsi="Albertus MT Lt" w:cs="Courier New"/>
                <w:color w:val="000000"/>
                <w:lang w:eastAsia="zh-CN"/>
              </w:rPr>
            </w:pPr>
            <w:r>
              <w:rPr>
                <w:rFonts w:cs="Courier New" w:ascii="Albertus MT Lt" w:hAnsi="Albertus MT Lt"/>
                <w:color w:val="000000"/>
                <w:lang w:eastAsia="zh-CN"/>
              </w:rPr>
            </w:r>
          </w:p>
        </w:tc>
      </w:tr>
    </w:tbl>
    <w:p>
      <w:pPr>
        <w:sectPr>
          <w:footerReference w:type="default" r:id="rId3"/>
          <w:type w:val="nextPage"/>
          <w:pgSz w:w="11920" w:h="16838"/>
          <w:pgMar w:left="1300" w:right="1300" w:header="0" w:top="315" w:footer="0" w:bottom="280" w:gutter="0"/>
          <w:pgNumType w:fmt="decimal"/>
          <w:formProt w:val="false"/>
          <w:textDirection w:val="lrTb"/>
          <w:docGrid w:type="default" w:linePitch="299" w:charSpace="0"/>
        </w:sectPr>
      </w:pPr>
    </w:p>
    <w:p>
      <w:pPr>
        <w:pStyle w:val="Heading1"/>
        <w:numPr>
          <w:ilvl w:val="0"/>
          <w:numId w:val="0"/>
        </w:numPr>
        <w:spacing w:lineRule="auto" w:line="240" w:before="0" w:after="0"/>
        <w:ind w:left="0" w:hanging="0"/>
        <w:jc w:val="center"/>
        <w:rPr>
          <w:rFonts w:ascii="Arial" w:hAnsi="Arial" w:cs="Arial" w:asciiTheme="minorBidi" w:cstheme="minorBidi" w:hAnsiTheme="minorBidi"/>
          <w:sz w:val="22"/>
          <w:szCs w:val="22"/>
        </w:rPr>
      </w:pPr>
      <w:bookmarkStart w:id="27" w:name="_Toc18332526"/>
      <w:bookmarkStart w:id="28" w:name="_Toc17454603"/>
      <w:r>
        <w:rPr>
          <w:rFonts w:cs="Arial" w:ascii="Arial" w:hAnsi="Arial" w:asciiTheme="minorBidi" w:cstheme="minorBidi" w:hAnsiTheme="minorBidi"/>
          <w:sz w:val="22"/>
          <w:szCs w:val="22"/>
        </w:rPr>
        <w:t>SOUMISSION</w:t>
      </w:r>
      <w:bookmarkEnd w:id="27"/>
      <w:bookmarkEnd w:id="28"/>
    </w:p>
    <w:p>
      <w:pPr>
        <w:pStyle w:val="Normal"/>
        <w:widowControl w:val="false"/>
        <w:spacing w:lineRule="auto" w:line="240" w:before="0" w:after="0"/>
        <w:jc w:val="both"/>
        <w:rPr>
          <w:rFonts w:ascii="Arial" w:hAnsi="Arial" w:cs="Arial" w:asciiTheme="minorBidi" w:cstheme="minorBidi" w:hAnsiTheme="minorBidi"/>
          <w:color w:val="000000"/>
        </w:rPr>
      </w:pPr>
      <w:r>
        <w:rPr>
          <w:rFonts w:cs="Arial" w:cstheme="minorBidi" w:ascii="Arial" w:hAnsi="Arial"/>
          <w:color w:val="000000"/>
        </w:rPr>
      </w:r>
    </w:p>
    <w:p>
      <w:pPr>
        <w:pStyle w:val="Normal"/>
        <w:spacing w:lineRule="auto" w:line="240" w:before="0" w:after="0"/>
        <w:jc w:val="both"/>
        <w:rPr>
          <w:rFonts w:ascii="Arial" w:hAnsi="Arial" w:cs="Arial" w:asciiTheme="minorBidi" w:cstheme="minorBidi" w:hAnsiTheme="minorBidi"/>
          <w:color w:val="A6A6A6"/>
        </w:rPr>
      </w:pPr>
      <w:r>
        <w:rPr>
          <w:rFonts w:cs="Arial" w:ascii="Arial" w:hAnsi="Arial" w:asciiTheme="minorBidi" w:cstheme="minorBidi" w:hAnsiTheme="minorBidi"/>
          <w:color w:val="000000"/>
        </w:rPr>
        <w:t>Consultant</w:t>
      </w:r>
      <w:r>
        <w:rPr>
          <w:rFonts w:cs="Arial" w:ascii="Arial" w:hAnsi="Arial" w:asciiTheme="minorBidi" w:cstheme="minorBidi" w:hAnsiTheme="minorBidi"/>
          <w:color w:val="A6A6A6"/>
        </w:rPr>
        <w:t>.............................................................................................................................................................................................................</w:t>
      </w:r>
    </w:p>
    <w:p>
      <w:pPr>
        <w:pStyle w:val="Normal"/>
        <w:spacing w:lineRule="auto" w:line="240" w:before="0" w:after="0"/>
        <w:jc w:val="both"/>
        <w:rPr>
          <w:rFonts w:ascii="Arial" w:hAnsi="Arial" w:cs="Arial" w:asciiTheme="minorBidi" w:cstheme="minorBidi" w:hAnsiTheme="minorBidi"/>
          <w:color w:val="808080"/>
        </w:rPr>
      </w:pPr>
      <w:r>
        <w:rPr>
          <w:rFonts w:cs="Arial" w:ascii="Arial" w:hAnsi="Arial" w:asciiTheme="minorBidi" w:cstheme="minorBidi" w:hAnsiTheme="minorBidi"/>
          <w:color w:val="A6A6A6"/>
        </w:rPr>
        <w:t>...............................................................................................................................................................................................................</w:t>
      </w:r>
      <w:r>
        <w:rPr>
          <w:rFonts w:cs="Arial" w:ascii="Arial" w:hAnsi="Arial" w:asciiTheme="minorBidi" w:cstheme="minorBidi" w:hAnsiTheme="minorBidi"/>
          <w:color w:val="808080"/>
        </w:rPr>
        <w:t>(Ra</w:t>
      </w:r>
      <w:r>
        <w:rPr>
          <w:rFonts w:cs="Arial" w:ascii="Arial" w:hAnsi="Arial" w:asciiTheme="minorBidi" w:cstheme="minorBidi" w:hAnsiTheme="minorBidi"/>
          <w:color w:val="808080"/>
          <w:spacing w:val="1"/>
        </w:rPr>
        <w:t>iso</w:t>
      </w:r>
      <w:r>
        <w:rPr>
          <w:rFonts w:cs="Arial" w:ascii="Arial" w:hAnsi="Arial" w:asciiTheme="minorBidi" w:cstheme="minorBidi" w:hAnsiTheme="minorBidi"/>
          <w:color w:val="808080"/>
        </w:rPr>
        <w:t>n</w:t>
      </w:r>
      <w:r>
        <w:rPr>
          <w:rFonts w:cs="Arial" w:ascii="Arial" w:hAnsi="Arial" w:asciiTheme="minorBidi" w:cstheme="minorBidi" w:hAnsiTheme="minorBidi"/>
          <w:color w:val="808080"/>
          <w:spacing w:val="1"/>
        </w:rPr>
        <w:t>s</w:t>
      </w:r>
      <w:r>
        <w:rPr>
          <w:rFonts w:cs="Arial" w:ascii="Arial" w:hAnsi="Arial" w:asciiTheme="minorBidi" w:cstheme="minorBidi" w:hAnsiTheme="minorBidi"/>
          <w:color w:val="808080"/>
          <w:spacing w:val="-1"/>
        </w:rPr>
        <w:t>o</w:t>
      </w:r>
      <w:r>
        <w:rPr>
          <w:rFonts w:cs="Arial" w:ascii="Arial" w:hAnsi="Arial" w:asciiTheme="minorBidi" w:cstheme="minorBidi" w:hAnsiTheme="minorBidi"/>
          <w:color w:val="808080"/>
        </w:rPr>
        <w:t>c</w:t>
      </w:r>
      <w:r>
        <w:rPr>
          <w:rFonts w:cs="Arial" w:ascii="Arial" w:hAnsi="Arial" w:asciiTheme="minorBidi" w:cstheme="minorBidi" w:hAnsiTheme="minorBidi"/>
          <w:color w:val="808080"/>
          <w:spacing w:val="1"/>
        </w:rPr>
        <w:t>i</w:t>
      </w:r>
      <w:r>
        <w:rPr>
          <w:rFonts w:cs="Arial" w:ascii="Arial" w:hAnsi="Arial" w:asciiTheme="minorBidi" w:cstheme="minorBidi" w:hAnsiTheme="minorBidi"/>
          <w:color w:val="808080"/>
          <w:spacing w:val="-2"/>
        </w:rPr>
        <w:t>a</w:t>
      </w:r>
      <w:r>
        <w:rPr>
          <w:rFonts w:cs="Arial" w:ascii="Arial" w:hAnsi="Arial" w:asciiTheme="minorBidi" w:cstheme="minorBidi" w:hAnsiTheme="minorBidi"/>
          <w:color w:val="808080"/>
          <w:spacing w:val="1"/>
        </w:rPr>
        <w:t>l</w:t>
      </w:r>
      <w:r>
        <w:rPr>
          <w:rFonts w:cs="Arial" w:ascii="Arial" w:hAnsi="Arial" w:asciiTheme="minorBidi" w:cstheme="minorBidi" w:hAnsiTheme="minorBidi"/>
          <w:color w:val="808080"/>
        </w:rPr>
        <w:t xml:space="preserve">e </w:t>
      </w:r>
      <w:r>
        <w:rPr>
          <w:rFonts w:cs="Arial" w:ascii="Arial" w:hAnsi="Arial" w:asciiTheme="minorBidi" w:cstheme="minorBidi" w:hAnsiTheme="minorBidi"/>
          <w:color w:val="808080"/>
          <w:spacing w:val="-3"/>
        </w:rPr>
        <w:t>e</w:t>
      </w:r>
      <w:r>
        <w:rPr>
          <w:rFonts w:cs="Arial" w:ascii="Arial" w:hAnsi="Arial" w:asciiTheme="minorBidi" w:cstheme="minorBidi" w:hAnsiTheme="minorBidi"/>
          <w:color w:val="808080"/>
        </w:rPr>
        <w:t xml:space="preserve">t </w:t>
      </w:r>
      <w:r>
        <w:rPr>
          <w:rFonts w:cs="Arial" w:ascii="Arial" w:hAnsi="Arial" w:asciiTheme="minorBidi" w:cstheme="minorBidi" w:hAnsiTheme="minorBidi"/>
          <w:color w:val="808080"/>
          <w:spacing w:val="-3"/>
        </w:rPr>
        <w:t>a</w:t>
      </w:r>
      <w:r>
        <w:rPr>
          <w:rFonts w:cs="Arial" w:ascii="Arial" w:hAnsi="Arial" w:asciiTheme="minorBidi" w:cstheme="minorBidi" w:hAnsiTheme="minorBidi"/>
          <w:color w:val="808080"/>
          <w:spacing w:val="1"/>
        </w:rPr>
        <w:t>d</w:t>
      </w:r>
      <w:r>
        <w:rPr>
          <w:rFonts w:cs="Arial" w:ascii="Arial" w:hAnsi="Arial" w:asciiTheme="minorBidi" w:cstheme="minorBidi" w:hAnsiTheme="minorBidi"/>
          <w:color w:val="808080"/>
        </w:rPr>
        <w:t>r</w:t>
      </w:r>
      <w:r>
        <w:rPr>
          <w:rFonts w:cs="Arial" w:ascii="Arial" w:hAnsi="Arial" w:asciiTheme="minorBidi" w:cstheme="minorBidi" w:hAnsiTheme="minorBidi"/>
          <w:color w:val="808080"/>
          <w:spacing w:val="-2"/>
        </w:rPr>
        <w:t>e</w:t>
      </w:r>
      <w:r>
        <w:rPr>
          <w:rFonts w:cs="Arial" w:ascii="Arial" w:hAnsi="Arial" w:asciiTheme="minorBidi" w:cstheme="minorBidi" w:hAnsiTheme="minorBidi"/>
          <w:color w:val="808080"/>
          <w:spacing w:val="1"/>
        </w:rPr>
        <w:t>ss</w:t>
      </w:r>
      <w:r>
        <w:rPr>
          <w:rFonts w:cs="Arial" w:ascii="Arial" w:hAnsi="Arial" w:asciiTheme="minorBidi" w:cstheme="minorBidi" w:hAnsiTheme="minorBidi"/>
          <w:color w:val="808080"/>
        </w:rPr>
        <w:t>e</w:t>
      </w:r>
      <w:r>
        <w:rPr>
          <w:rFonts w:cs="Arial" w:ascii="Arial" w:hAnsi="Arial" w:asciiTheme="minorBidi" w:cstheme="minorBidi" w:hAnsiTheme="minorBidi"/>
          <w:color w:val="808080"/>
          <w:spacing w:val="-2"/>
        </w:rPr>
        <w:t>)</w:t>
      </w:r>
    </w:p>
    <w:p>
      <w:pPr>
        <w:pStyle w:val="Normal"/>
        <w:spacing w:lineRule="auto" w:line="240" w:before="0" w:after="0"/>
        <w:jc w:val="both"/>
        <w:rPr>
          <w:rFonts w:ascii="Arial" w:hAnsi="Arial" w:cs="Arial" w:asciiTheme="minorBidi" w:cstheme="minorBidi" w:hAnsiTheme="minorBidi"/>
          <w:color w:val="A6A6A6"/>
        </w:rPr>
      </w:pPr>
      <w:r>
        <w:rPr>
          <w:rFonts w:cs="Arial" w:ascii="Arial" w:hAnsi="Arial" w:asciiTheme="minorBidi" w:cstheme="minorBidi" w:hAnsiTheme="minorBidi"/>
          <w:color w:val="000000"/>
        </w:rPr>
        <w:t>E</w:t>
      </w:r>
      <w:r>
        <w:rPr>
          <w:rFonts w:cs="Arial" w:ascii="Arial" w:hAnsi="Arial" w:asciiTheme="minorBidi" w:cstheme="minorBidi" w:hAnsiTheme="minorBidi"/>
          <w:color w:val="000000"/>
          <w:spacing w:val="1"/>
        </w:rPr>
        <w:t>n</w:t>
      </w:r>
      <w:r>
        <w:rPr>
          <w:rFonts w:cs="Arial" w:ascii="Arial" w:hAnsi="Arial" w:asciiTheme="minorBidi" w:cstheme="minorBidi" w:hAnsiTheme="minorBidi"/>
          <w:color w:val="000000"/>
        </w:rPr>
        <w:t>r</w:t>
      </w:r>
      <w:r>
        <w:rPr>
          <w:rFonts w:cs="Arial" w:ascii="Arial" w:hAnsi="Arial" w:asciiTheme="minorBidi" w:cstheme="minorBidi" w:hAnsiTheme="minorBidi"/>
          <w:color w:val="000000"/>
          <w:spacing w:val="-2"/>
        </w:rPr>
        <w:t>e</w:t>
      </w:r>
      <w:r>
        <w:rPr>
          <w:rFonts w:cs="Arial" w:ascii="Arial" w:hAnsi="Arial" w:asciiTheme="minorBidi" w:cstheme="minorBidi" w:hAnsiTheme="minorBidi"/>
          <w:color w:val="000000"/>
          <w:spacing w:val="1"/>
        </w:rPr>
        <w:t>g</w:t>
      </w:r>
      <w:r>
        <w:rPr>
          <w:rFonts w:cs="Arial" w:ascii="Arial" w:hAnsi="Arial" w:asciiTheme="minorBidi" w:cstheme="minorBidi" w:hAnsiTheme="minorBidi"/>
          <w:color w:val="000000"/>
          <w:spacing w:val="-1"/>
        </w:rPr>
        <w:t>is</w:t>
      </w:r>
      <w:r>
        <w:rPr>
          <w:rFonts w:cs="Arial" w:ascii="Arial" w:hAnsi="Arial" w:asciiTheme="minorBidi" w:cstheme="minorBidi" w:hAnsiTheme="minorBidi"/>
          <w:color w:val="000000"/>
          <w:spacing w:val="1"/>
        </w:rPr>
        <w:t>t</w:t>
      </w:r>
      <w:r>
        <w:rPr>
          <w:rFonts w:cs="Arial" w:ascii="Arial" w:hAnsi="Arial" w:asciiTheme="minorBidi" w:cstheme="minorBidi" w:hAnsiTheme="minorBidi"/>
          <w:color w:val="000000"/>
        </w:rPr>
        <w:t xml:space="preserve">ré </w:t>
      </w:r>
      <w:r>
        <w:rPr>
          <w:rFonts w:cs="Arial" w:ascii="Arial" w:hAnsi="Arial" w:asciiTheme="minorBidi" w:cstheme="minorBidi" w:hAnsiTheme="minorBidi"/>
          <w:color w:val="000000"/>
          <w:spacing w:val="-3"/>
        </w:rPr>
        <w:t>a</w:t>
      </w:r>
      <w:r>
        <w:rPr>
          <w:rFonts w:cs="Arial" w:ascii="Arial" w:hAnsi="Arial" w:asciiTheme="minorBidi" w:cstheme="minorBidi" w:hAnsiTheme="minorBidi"/>
          <w:color w:val="000000"/>
        </w:rPr>
        <w:t>u r</w:t>
      </w:r>
      <w:r>
        <w:rPr>
          <w:rFonts w:cs="Arial" w:ascii="Arial" w:hAnsi="Arial" w:asciiTheme="minorBidi" w:cstheme="minorBidi" w:hAnsiTheme="minorBidi"/>
          <w:color w:val="000000"/>
          <w:spacing w:val="-2"/>
        </w:rPr>
        <w:t>e</w:t>
      </w:r>
      <w:r>
        <w:rPr>
          <w:rFonts w:cs="Arial" w:ascii="Arial" w:hAnsi="Arial" w:asciiTheme="minorBidi" w:cstheme="minorBidi" w:hAnsiTheme="minorBidi"/>
          <w:color w:val="000000"/>
          <w:spacing w:val="1"/>
        </w:rPr>
        <w:t>g</w:t>
      </w:r>
      <w:r>
        <w:rPr>
          <w:rFonts w:cs="Arial" w:ascii="Arial" w:hAnsi="Arial" w:asciiTheme="minorBidi" w:cstheme="minorBidi" w:hAnsiTheme="minorBidi"/>
          <w:color w:val="000000"/>
          <w:spacing w:val="-1"/>
        </w:rPr>
        <w:t>is</w:t>
      </w:r>
      <w:r>
        <w:rPr>
          <w:rFonts w:cs="Arial" w:ascii="Arial" w:hAnsi="Arial" w:asciiTheme="minorBidi" w:cstheme="minorBidi" w:hAnsiTheme="minorBidi"/>
          <w:color w:val="000000"/>
          <w:spacing w:val="1"/>
        </w:rPr>
        <w:t>t</w:t>
      </w:r>
      <w:r>
        <w:rPr>
          <w:rFonts w:cs="Arial" w:ascii="Arial" w:hAnsi="Arial" w:asciiTheme="minorBidi" w:cstheme="minorBidi" w:hAnsiTheme="minorBidi"/>
          <w:color w:val="000000"/>
          <w:spacing w:val="-2"/>
        </w:rPr>
        <w:t>r</w:t>
      </w:r>
      <w:r>
        <w:rPr>
          <w:rFonts w:cs="Arial" w:ascii="Arial" w:hAnsi="Arial" w:asciiTheme="minorBidi" w:cstheme="minorBidi" w:hAnsiTheme="minorBidi"/>
          <w:color w:val="000000"/>
        </w:rPr>
        <w:t>e de</w:t>
      </w:r>
      <w:r>
        <w:rPr>
          <w:rFonts w:cs="Arial" w:ascii="Arial" w:hAnsi="Arial" w:asciiTheme="minorBidi" w:cstheme="minorBidi" w:hAnsiTheme="minorBidi"/>
          <w:color w:val="000000"/>
          <w:spacing w:val="-2"/>
        </w:rPr>
        <w:t>c</w:t>
      </w:r>
      <w:r>
        <w:rPr>
          <w:rFonts w:cs="Arial" w:ascii="Arial" w:hAnsi="Arial" w:asciiTheme="minorBidi" w:cstheme="minorBidi" w:hAnsiTheme="minorBidi"/>
          <w:color w:val="000000"/>
          <w:spacing w:val="1"/>
        </w:rPr>
        <w:t>o</w:t>
      </w:r>
      <w:r>
        <w:rPr>
          <w:rFonts w:cs="Arial" w:ascii="Arial" w:hAnsi="Arial" w:asciiTheme="minorBidi" w:cstheme="minorBidi" w:hAnsiTheme="minorBidi"/>
          <w:color w:val="000000"/>
          <w:spacing w:val="-3"/>
        </w:rPr>
        <w:t>mm</w:t>
      </w:r>
      <w:r>
        <w:rPr>
          <w:rFonts w:cs="Arial" w:ascii="Arial" w:hAnsi="Arial" w:asciiTheme="minorBidi" w:cstheme="minorBidi" w:hAnsiTheme="minorBidi"/>
          <w:color w:val="000000"/>
        </w:rPr>
        <w:t>erce</w:t>
      </w:r>
      <w:r>
        <w:rPr>
          <w:rFonts w:cs="Arial" w:ascii="Arial" w:hAnsi="Arial" w:asciiTheme="minorBidi" w:cstheme="minorBidi" w:hAnsiTheme="minorBidi"/>
          <w:color w:val="A6A6A6"/>
        </w:rPr>
        <w:t>............................................................................</w:t>
      </w:r>
      <w:r>
        <w:rPr>
          <w:rFonts w:cs="Arial" w:ascii="Arial" w:hAnsi="Arial" w:asciiTheme="minorBidi" w:cstheme="minorBidi" w:hAnsiTheme="minorBidi"/>
          <w:color w:val="000000"/>
          <w:spacing w:val="1"/>
        </w:rPr>
        <w:t>so</w:t>
      </w:r>
      <w:r>
        <w:rPr>
          <w:rFonts w:cs="Arial" w:ascii="Arial" w:hAnsi="Arial" w:asciiTheme="minorBidi" w:cstheme="minorBidi" w:hAnsiTheme="minorBidi"/>
          <w:color w:val="000000"/>
          <w:spacing w:val="-1"/>
        </w:rPr>
        <w:t>u</w:t>
      </w:r>
      <w:r>
        <w:rPr>
          <w:rFonts w:cs="Arial" w:ascii="Arial" w:hAnsi="Arial" w:asciiTheme="minorBidi" w:cstheme="minorBidi" w:hAnsiTheme="minorBidi"/>
          <w:color w:val="000000"/>
        </w:rPr>
        <w:t xml:space="preserve">s le </w:t>
      </w:r>
      <w:r>
        <w:rPr>
          <w:rFonts w:cs="Arial" w:ascii="Arial" w:hAnsi="Arial" w:asciiTheme="minorBidi" w:cstheme="minorBidi" w:hAnsiTheme="minorBidi"/>
          <w:color w:val="000000"/>
          <w:spacing w:val="1"/>
        </w:rPr>
        <w:t>n</w:t>
      </w:r>
      <w:r>
        <w:rPr>
          <w:rFonts w:cs="Arial" w:ascii="Arial" w:hAnsi="Arial" w:asciiTheme="minorBidi" w:cstheme="minorBidi" w:hAnsiTheme="minorBidi"/>
          <w:color w:val="000000"/>
        </w:rPr>
        <w:t xml:space="preserve">° </w:t>
      </w:r>
      <w:r>
        <w:rPr>
          <w:rFonts w:cs="Arial" w:ascii="Arial" w:hAnsi="Arial" w:asciiTheme="minorBidi" w:cstheme="minorBidi" w:hAnsiTheme="minorBidi"/>
          <w:color w:val="A6A6A6"/>
        </w:rPr>
        <w:t>........................................................................</w:t>
      </w:r>
    </w:p>
    <w:p>
      <w:pPr>
        <w:pStyle w:val="Normal"/>
        <w:spacing w:lineRule="auto" w:line="240" w:before="0" w:after="0"/>
        <w:jc w:val="both"/>
        <w:rPr>
          <w:rFonts w:ascii="Arial" w:hAnsi="Arial" w:cs="Arial" w:asciiTheme="minorBidi" w:cstheme="minorBidi" w:hAnsiTheme="minorBidi"/>
        </w:rPr>
      </w:pPr>
      <w:r>
        <w:rPr>
          <w:rFonts w:cs="Arial" w:ascii="Arial" w:hAnsi="Arial" w:asciiTheme="minorBidi" w:cstheme="minorBidi" w:hAnsiTheme="minorBidi"/>
          <w:color w:val="000000"/>
        </w:rPr>
        <w:t>Fa</w:t>
      </w:r>
      <w:r>
        <w:rPr>
          <w:rFonts w:cs="Arial" w:ascii="Arial" w:hAnsi="Arial" w:asciiTheme="minorBidi" w:cstheme="minorBidi" w:hAnsiTheme="minorBidi"/>
          <w:color w:val="000000"/>
          <w:spacing w:val="-1"/>
        </w:rPr>
        <w:t>i</w:t>
      </w:r>
      <w:r>
        <w:rPr>
          <w:rFonts w:cs="Arial" w:ascii="Arial" w:hAnsi="Arial" w:asciiTheme="minorBidi" w:cstheme="minorBidi" w:hAnsiTheme="minorBidi"/>
          <w:color w:val="000000"/>
          <w:spacing w:val="1"/>
        </w:rPr>
        <w:t>s</w:t>
      </w:r>
      <w:r>
        <w:rPr>
          <w:rFonts w:cs="Arial" w:ascii="Arial" w:hAnsi="Arial" w:asciiTheme="minorBidi" w:cstheme="minorBidi" w:hAnsiTheme="minorBidi"/>
          <w:color w:val="000000"/>
        </w:rPr>
        <w:t>a</w:t>
      </w:r>
      <w:r>
        <w:rPr>
          <w:rFonts w:cs="Arial" w:ascii="Arial" w:hAnsi="Arial" w:asciiTheme="minorBidi" w:cstheme="minorBidi" w:hAnsiTheme="minorBidi"/>
          <w:color w:val="000000"/>
          <w:spacing w:val="-1"/>
        </w:rPr>
        <w:t>n</w:t>
      </w:r>
      <w:r>
        <w:rPr>
          <w:rFonts w:cs="Arial" w:ascii="Arial" w:hAnsi="Arial" w:asciiTheme="minorBidi" w:cstheme="minorBidi" w:hAnsiTheme="minorBidi"/>
          <w:color w:val="000000"/>
        </w:rPr>
        <w:t xml:space="preserve">t </w:t>
      </w:r>
      <w:r>
        <w:rPr>
          <w:rFonts w:cs="Arial" w:ascii="Arial" w:hAnsi="Arial" w:asciiTheme="minorBidi" w:cstheme="minorBidi" w:hAnsiTheme="minorBidi"/>
          <w:color w:val="000000"/>
          <w:spacing w:val="-3"/>
        </w:rPr>
        <w:t>é</w:t>
      </w:r>
      <w:r>
        <w:rPr>
          <w:rFonts w:cs="Arial" w:ascii="Arial" w:hAnsi="Arial" w:asciiTheme="minorBidi" w:cstheme="minorBidi" w:hAnsiTheme="minorBidi"/>
          <w:color w:val="000000"/>
          <w:spacing w:val="1"/>
        </w:rPr>
        <w:t>l</w:t>
      </w:r>
      <w:r>
        <w:rPr>
          <w:rFonts w:cs="Arial" w:ascii="Arial" w:hAnsi="Arial" w:asciiTheme="minorBidi" w:cstheme="minorBidi" w:hAnsiTheme="minorBidi"/>
          <w:color w:val="000000"/>
        </w:rPr>
        <w:t>e</w:t>
      </w:r>
      <w:r>
        <w:rPr>
          <w:rFonts w:cs="Arial" w:ascii="Arial" w:hAnsi="Arial" w:asciiTheme="minorBidi" w:cstheme="minorBidi" w:hAnsiTheme="minorBidi"/>
          <w:color w:val="000000"/>
          <w:spacing w:val="-2"/>
        </w:rPr>
        <w:t>c</w:t>
      </w:r>
      <w:r>
        <w:rPr>
          <w:rFonts w:cs="Arial" w:ascii="Arial" w:hAnsi="Arial" w:asciiTheme="minorBidi" w:cstheme="minorBidi" w:hAnsiTheme="minorBidi"/>
          <w:color w:val="000000"/>
          <w:spacing w:val="1"/>
        </w:rPr>
        <w:t>t</w:t>
      </w:r>
      <w:r>
        <w:rPr>
          <w:rFonts w:cs="Arial" w:ascii="Arial" w:hAnsi="Arial" w:asciiTheme="minorBidi" w:cstheme="minorBidi" w:hAnsiTheme="minorBidi"/>
          <w:color w:val="000000"/>
          <w:spacing w:val="-1"/>
        </w:rPr>
        <w:t>io</w:t>
      </w:r>
      <w:r>
        <w:rPr>
          <w:rFonts w:cs="Arial" w:ascii="Arial" w:hAnsi="Arial" w:asciiTheme="minorBidi" w:cstheme="minorBidi" w:hAnsiTheme="minorBidi"/>
          <w:color w:val="000000"/>
        </w:rPr>
        <w:t xml:space="preserve">n de </w:t>
      </w:r>
      <w:r>
        <w:rPr>
          <w:rFonts w:cs="Arial" w:ascii="Arial" w:hAnsi="Arial" w:asciiTheme="minorBidi" w:cstheme="minorBidi" w:hAnsiTheme="minorBidi"/>
          <w:color w:val="000000"/>
          <w:spacing w:val="1"/>
        </w:rPr>
        <w:t>d</w:t>
      </w:r>
      <w:r>
        <w:rPr>
          <w:rFonts w:cs="Arial" w:ascii="Arial" w:hAnsi="Arial" w:asciiTheme="minorBidi" w:cstheme="minorBidi" w:hAnsiTheme="minorBidi"/>
          <w:color w:val="000000"/>
          <w:spacing w:val="-1"/>
        </w:rPr>
        <w:t>o</w:t>
      </w:r>
      <w:r>
        <w:rPr>
          <w:rFonts w:cs="Arial" w:ascii="Arial" w:hAnsi="Arial" w:asciiTheme="minorBidi" w:cstheme="minorBidi" w:hAnsiTheme="minorBidi"/>
          <w:color w:val="000000"/>
          <w:spacing w:val="-5"/>
        </w:rPr>
        <w:t>m</w:t>
      </w:r>
      <w:r>
        <w:rPr>
          <w:rFonts w:cs="Arial" w:ascii="Arial" w:hAnsi="Arial" w:asciiTheme="minorBidi" w:cstheme="minorBidi" w:hAnsiTheme="minorBidi"/>
          <w:color w:val="000000"/>
          <w:spacing w:val="1"/>
        </w:rPr>
        <w:t>i</w:t>
      </w:r>
      <w:r>
        <w:rPr>
          <w:rFonts w:cs="Arial" w:ascii="Arial" w:hAnsi="Arial" w:asciiTheme="minorBidi" w:cstheme="minorBidi" w:hAnsiTheme="minorBidi"/>
          <w:color w:val="000000"/>
        </w:rPr>
        <w:t>c</w:t>
      </w:r>
      <w:r>
        <w:rPr>
          <w:rFonts w:cs="Arial" w:ascii="Arial" w:hAnsi="Arial" w:asciiTheme="minorBidi" w:cstheme="minorBidi" w:hAnsiTheme="minorBidi"/>
          <w:color w:val="000000"/>
          <w:spacing w:val="1"/>
        </w:rPr>
        <w:t>il</w:t>
      </w:r>
      <w:r>
        <w:rPr>
          <w:rFonts w:cs="Arial" w:ascii="Arial" w:hAnsi="Arial" w:asciiTheme="minorBidi" w:cstheme="minorBidi" w:hAnsiTheme="minorBidi"/>
          <w:color w:val="000000"/>
        </w:rPr>
        <w:t>e à </w:t>
      </w:r>
      <w:r>
        <w:rPr>
          <w:rFonts w:cs="Arial" w:ascii="Arial" w:hAnsi="Arial" w:asciiTheme="minorBidi" w:cstheme="minorBidi" w:hAnsiTheme="minorBidi"/>
          <w:color w:val="A6A6A6"/>
        </w:rPr>
        <w:t>: …………………………………………………………………….. ................................................................................................................................................................................................................................................................................................................</w:t>
      </w:r>
    </w:p>
    <w:p>
      <w:pPr>
        <w:pStyle w:val="Normal"/>
        <w:spacing w:lineRule="auto" w:line="240" w:before="0" w:after="0"/>
        <w:jc w:val="both"/>
        <w:rPr>
          <w:rFonts w:ascii="Arial" w:hAnsi="Arial" w:cs="Arial" w:asciiTheme="minorBidi" w:cstheme="minorBidi" w:hAnsiTheme="minorBidi"/>
          <w:color w:val="808080"/>
          <w:spacing w:val="2"/>
        </w:rPr>
      </w:pPr>
      <w:r>
        <w:rPr>
          <w:rFonts w:cs="Arial" w:ascii="Arial" w:hAnsi="Arial" w:asciiTheme="minorBidi" w:cstheme="minorBidi" w:hAnsiTheme="minorBidi"/>
          <w:color w:val="A6A6A6"/>
        </w:rPr>
        <w:t>.............................................................................</w:t>
      </w:r>
      <w:r>
        <w:rPr>
          <w:rFonts w:cs="Arial" w:ascii="Arial" w:hAnsi="Arial" w:asciiTheme="minorBidi" w:cstheme="minorBidi" w:hAnsiTheme="minorBidi"/>
          <w:color w:val="808080"/>
        </w:rPr>
        <w:t>(a</w:t>
      </w:r>
      <w:r>
        <w:rPr>
          <w:rFonts w:cs="Arial" w:ascii="Arial" w:hAnsi="Arial" w:asciiTheme="minorBidi" w:cstheme="minorBidi" w:hAnsiTheme="minorBidi"/>
          <w:color w:val="808080"/>
          <w:spacing w:val="1"/>
        </w:rPr>
        <w:t>d</w:t>
      </w:r>
      <w:r>
        <w:rPr>
          <w:rFonts w:cs="Arial" w:ascii="Arial" w:hAnsi="Arial" w:asciiTheme="minorBidi" w:cstheme="minorBidi" w:hAnsiTheme="minorBidi"/>
          <w:color w:val="808080"/>
        </w:rPr>
        <w:t>r</w:t>
      </w:r>
      <w:r>
        <w:rPr>
          <w:rFonts w:cs="Arial" w:ascii="Arial" w:hAnsi="Arial" w:asciiTheme="minorBidi" w:cstheme="minorBidi" w:hAnsiTheme="minorBidi"/>
          <w:color w:val="808080"/>
          <w:spacing w:val="-2"/>
        </w:rPr>
        <w:t>e</w:t>
      </w:r>
      <w:r>
        <w:rPr>
          <w:rFonts w:cs="Arial" w:ascii="Arial" w:hAnsi="Arial" w:asciiTheme="minorBidi" w:cstheme="minorBidi" w:hAnsiTheme="minorBidi"/>
          <w:color w:val="808080"/>
          <w:spacing w:val="-1"/>
        </w:rPr>
        <w:t>s</w:t>
      </w:r>
      <w:r>
        <w:rPr>
          <w:rFonts w:cs="Arial" w:ascii="Arial" w:hAnsi="Arial" w:asciiTheme="minorBidi" w:cstheme="minorBidi" w:hAnsiTheme="minorBidi"/>
          <w:color w:val="808080"/>
          <w:spacing w:val="1"/>
        </w:rPr>
        <w:t>s</w:t>
      </w:r>
      <w:r>
        <w:rPr>
          <w:rFonts w:cs="Arial" w:ascii="Arial" w:hAnsi="Arial" w:asciiTheme="minorBidi" w:cstheme="minorBidi" w:hAnsiTheme="minorBidi"/>
          <w:color w:val="808080"/>
        </w:rPr>
        <w:t>e c</w:t>
      </w:r>
      <w:r>
        <w:rPr>
          <w:rFonts w:cs="Arial" w:ascii="Arial" w:hAnsi="Arial" w:asciiTheme="minorBidi" w:cstheme="minorBidi" w:hAnsiTheme="minorBidi"/>
          <w:color w:val="808080"/>
          <w:spacing w:val="1"/>
        </w:rPr>
        <w:t>o</w:t>
      </w:r>
      <w:r>
        <w:rPr>
          <w:rFonts w:cs="Arial" w:ascii="Arial" w:hAnsi="Arial" w:asciiTheme="minorBidi" w:cstheme="minorBidi" w:hAnsiTheme="minorBidi"/>
          <w:color w:val="808080"/>
          <w:spacing w:val="-5"/>
        </w:rPr>
        <w:t>m</w:t>
      </w:r>
      <w:r>
        <w:rPr>
          <w:rFonts w:cs="Arial" w:ascii="Arial" w:hAnsi="Arial" w:asciiTheme="minorBidi" w:cstheme="minorBidi" w:hAnsiTheme="minorBidi"/>
          <w:color w:val="808080"/>
          <w:spacing w:val="1"/>
        </w:rPr>
        <w:t>pl</w:t>
      </w:r>
      <w:r>
        <w:rPr>
          <w:rFonts w:cs="Arial" w:ascii="Arial" w:hAnsi="Arial" w:asciiTheme="minorBidi" w:cstheme="minorBidi" w:hAnsiTheme="minorBidi"/>
          <w:color w:val="808080"/>
          <w:spacing w:val="-2"/>
        </w:rPr>
        <w:t>è</w:t>
      </w:r>
      <w:r>
        <w:rPr>
          <w:rFonts w:cs="Arial" w:ascii="Arial" w:hAnsi="Arial" w:asciiTheme="minorBidi" w:cstheme="minorBidi" w:hAnsiTheme="minorBidi"/>
          <w:color w:val="808080"/>
          <w:spacing w:val="1"/>
        </w:rPr>
        <w:t>t</w:t>
      </w:r>
      <w:r>
        <w:rPr>
          <w:rFonts w:cs="Arial" w:ascii="Arial" w:hAnsi="Arial" w:asciiTheme="minorBidi" w:cstheme="minorBidi" w:hAnsiTheme="minorBidi"/>
          <w:color w:val="808080"/>
        </w:rPr>
        <w:t>e</w:t>
      </w:r>
      <w:r>
        <w:rPr>
          <w:rFonts w:cs="Arial" w:ascii="Arial" w:hAnsi="Arial" w:asciiTheme="minorBidi" w:cstheme="minorBidi" w:hAnsiTheme="minorBidi"/>
          <w:color w:val="808080"/>
          <w:spacing w:val="2"/>
        </w:rPr>
        <w:t>)</w:t>
      </w:r>
    </w:p>
    <w:p>
      <w:pPr>
        <w:pStyle w:val="Normal"/>
        <w:spacing w:lineRule="auto" w:line="240" w:before="0" w:after="0"/>
        <w:jc w:val="both"/>
        <w:rPr>
          <w:rFonts w:ascii="Arial" w:hAnsi="Arial" w:cs="Arial" w:asciiTheme="minorBidi" w:cstheme="minorBidi" w:hAnsiTheme="minorBidi"/>
        </w:rPr>
      </w:pPr>
      <w:bookmarkStart w:id="29" w:name="_Toc536544694"/>
      <w:bookmarkStart w:id="30" w:name="_Toc536537231"/>
      <w:bookmarkStart w:id="31" w:name="_Toc536446446"/>
      <w:r>
        <w:rPr>
          <w:rFonts w:cs="Arial" w:ascii="Arial" w:hAnsi="Arial" w:asciiTheme="minorBidi" w:cstheme="minorBidi" w:hAnsiTheme="minorBidi"/>
          <w:spacing w:val="-1"/>
        </w:rPr>
        <w:t xml:space="preserve">AO </w:t>
      </w:r>
      <w:r>
        <w:rPr>
          <w:rFonts w:cs="Arial" w:ascii="Arial" w:hAnsi="Arial" w:asciiTheme="minorBidi" w:cstheme="minorBidi" w:hAnsiTheme="minorBidi"/>
        </w:rPr>
        <w:t>n</w:t>
      </w:r>
      <w:bookmarkEnd w:id="29"/>
      <w:bookmarkEnd w:id="30"/>
      <w:bookmarkEnd w:id="31"/>
      <w:r>
        <w:rPr>
          <w:rFonts w:cs="Arial" w:ascii="Arial" w:hAnsi="Arial" w:asciiTheme="minorBidi" w:cstheme="minorBidi" w:hAnsiTheme="minorBidi"/>
        </w:rPr>
        <w:t>°…/……</w:t>
      </w:r>
    </w:p>
    <w:p>
      <w:pPr>
        <w:pStyle w:val="Normal"/>
        <w:numPr>
          <w:ilvl w:val="0"/>
          <w:numId w:val="2"/>
        </w:numPr>
        <w:spacing w:lineRule="auto" w:line="240" w:before="0" w:after="0"/>
        <w:ind w:left="0" w:hanging="0"/>
        <w:jc w:val="both"/>
        <w:rPr>
          <w:rFonts w:ascii="Arial" w:hAnsi="Arial" w:cs="Arial" w:asciiTheme="minorBidi" w:cstheme="minorBidi" w:hAnsiTheme="minorBidi"/>
        </w:rPr>
      </w:pPr>
      <w:r>
        <w:rPr>
          <w:rFonts w:cs="Arial" w:ascii="Arial" w:hAnsi="Arial" w:asciiTheme="minorBidi" w:cstheme="minorBidi" w:hAnsiTheme="minorBidi"/>
        </w:rPr>
        <w:t>Je soussi</w:t>
      </w:r>
      <w:r>
        <w:rPr>
          <w:rFonts w:cs="Arial" w:ascii="Arial" w:hAnsi="Arial" w:asciiTheme="minorBidi" w:cstheme="minorBidi" w:hAnsiTheme="minorBidi"/>
          <w:spacing w:val="2"/>
        </w:rPr>
        <w:t>g</w:t>
      </w:r>
      <w:r>
        <w:rPr>
          <w:rFonts w:cs="Arial" w:ascii="Arial" w:hAnsi="Arial" w:asciiTheme="minorBidi" w:cstheme="minorBidi" w:hAnsiTheme="minorBidi"/>
        </w:rPr>
        <w:t xml:space="preserve">né ……………………………………………………………………………………... </w:t>
      </w:r>
      <w:r>
        <w:rPr>
          <w:rFonts w:cs="Arial" w:ascii="Arial" w:hAnsi="Arial" w:asciiTheme="minorBidi" w:cstheme="minorBidi" w:hAnsiTheme="minorBidi"/>
          <w:vertAlign w:val="superscript"/>
        </w:rPr>
        <w:t>(22)</w:t>
      </w:r>
      <w:r>
        <w:rPr>
          <w:rFonts w:cs="Arial" w:ascii="Arial" w:hAnsi="Arial" w:asciiTheme="minorBidi" w:cstheme="minorBidi" w:hAnsiTheme="minorBidi"/>
          <w:color w:val="A6A6A6"/>
        </w:rPr>
        <w:t>....................................................................................................................................................</w:t>
      </w:r>
    </w:p>
    <w:p>
      <w:pPr>
        <w:pStyle w:val="Normal"/>
        <w:spacing w:lineRule="auto" w:line="240" w:before="0" w:after="0"/>
        <w:jc w:val="both"/>
        <w:rPr>
          <w:rFonts w:ascii="Arial" w:hAnsi="Arial" w:cs="Arial" w:asciiTheme="minorBidi" w:cstheme="minorBidi" w:hAnsiTheme="minorBidi"/>
          <w:color w:val="808080"/>
        </w:rPr>
      </w:pPr>
      <w:r>
        <w:rPr>
          <w:rFonts w:cs="Arial" w:ascii="Arial" w:hAnsi="Arial" w:asciiTheme="minorBidi" w:cstheme="minorBidi" w:hAnsiTheme="minorBidi"/>
          <w:color w:val="A6A6A6"/>
        </w:rPr>
        <w:t>...............................................................................................................................................................................................................</w:t>
      </w:r>
      <w:r>
        <w:rPr>
          <w:rFonts w:cs="Arial" w:ascii="Arial" w:hAnsi="Arial" w:asciiTheme="minorBidi" w:cstheme="minorBidi" w:hAnsiTheme="minorBidi"/>
          <w:color w:val="808080"/>
          <w:spacing w:val="2"/>
        </w:rPr>
        <w:t>(</w:t>
      </w:r>
      <w:r>
        <w:rPr>
          <w:rFonts w:cs="Arial" w:ascii="Arial" w:hAnsi="Arial" w:asciiTheme="minorBidi" w:cstheme="minorBidi" w:hAnsiTheme="minorBidi"/>
          <w:color w:val="808080"/>
        </w:rPr>
        <w:t>N</w:t>
      </w:r>
      <w:r>
        <w:rPr>
          <w:rFonts w:cs="Arial" w:ascii="Arial" w:hAnsi="Arial" w:asciiTheme="minorBidi" w:cstheme="minorBidi" w:hAnsiTheme="minorBidi"/>
          <w:color w:val="808080"/>
          <w:spacing w:val="2"/>
        </w:rPr>
        <w:t>o</w:t>
      </w:r>
      <w:r>
        <w:rPr>
          <w:rFonts w:cs="Arial" w:ascii="Arial" w:hAnsi="Arial" w:asciiTheme="minorBidi" w:cstheme="minorBidi" w:hAnsiTheme="minorBidi"/>
          <w:color w:val="808080"/>
          <w:spacing w:val="-2"/>
        </w:rPr>
        <w:t>m</w:t>
      </w:r>
      <w:r>
        <w:rPr>
          <w:rFonts w:cs="Arial" w:ascii="Arial" w:hAnsi="Arial" w:asciiTheme="minorBidi" w:cstheme="minorBidi" w:hAnsiTheme="minorBidi"/>
          <w:color w:val="808080"/>
        </w:rPr>
        <w:t>, p</w:t>
      </w:r>
      <w:r>
        <w:rPr>
          <w:rFonts w:cs="Arial" w:ascii="Arial" w:hAnsi="Arial" w:asciiTheme="minorBidi" w:cstheme="minorBidi" w:hAnsiTheme="minorBidi"/>
          <w:color w:val="808080"/>
          <w:spacing w:val="2"/>
        </w:rPr>
        <w:t>r</w:t>
      </w:r>
      <w:r>
        <w:rPr>
          <w:rFonts w:cs="Arial" w:ascii="Arial" w:hAnsi="Arial" w:asciiTheme="minorBidi" w:cstheme="minorBidi" w:hAnsiTheme="minorBidi"/>
          <w:color w:val="808080"/>
        </w:rPr>
        <w:t>én</w:t>
      </w:r>
      <w:r>
        <w:rPr>
          <w:rFonts w:cs="Arial" w:ascii="Arial" w:hAnsi="Arial" w:asciiTheme="minorBidi" w:cstheme="minorBidi" w:hAnsiTheme="minorBidi"/>
          <w:color w:val="808080"/>
          <w:spacing w:val="2"/>
        </w:rPr>
        <w:t>o</w:t>
      </w:r>
      <w:r>
        <w:rPr>
          <w:rFonts w:cs="Arial" w:ascii="Arial" w:hAnsi="Arial" w:asciiTheme="minorBidi" w:cstheme="minorBidi" w:hAnsiTheme="minorBidi"/>
          <w:color w:val="808080"/>
        </w:rPr>
        <w:t xml:space="preserve">m </w:t>
      </w:r>
      <w:r>
        <w:rPr>
          <w:rFonts w:cs="Arial" w:ascii="Arial" w:hAnsi="Arial" w:asciiTheme="minorBidi" w:cstheme="minorBidi" w:hAnsiTheme="minorBidi"/>
          <w:color w:val="808080"/>
          <w:spacing w:val="2"/>
        </w:rPr>
        <w:t>e</w:t>
      </w:r>
      <w:r>
        <w:rPr>
          <w:rFonts w:cs="Arial" w:ascii="Arial" w:hAnsi="Arial" w:asciiTheme="minorBidi" w:cstheme="minorBidi" w:hAnsiTheme="minorBidi"/>
          <w:color w:val="808080"/>
        </w:rPr>
        <w:t xml:space="preserve">t </w:t>
      </w:r>
      <w:r>
        <w:rPr>
          <w:rFonts w:cs="Arial" w:ascii="Arial" w:hAnsi="Arial" w:asciiTheme="minorBidi" w:cstheme="minorBidi" w:hAnsiTheme="minorBidi"/>
          <w:color w:val="808080"/>
          <w:spacing w:val="2"/>
          <w:w w:val="99"/>
        </w:rPr>
        <w:t>f</w:t>
      </w:r>
      <w:r>
        <w:rPr>
          <w:rFonts w:cs="Arial" w:ascii="Arial" w:hAnsi="Arial" w:asciiTheme="minorBidi" w:cstheme="minorBidi" w:hAnsiTheme="minorBidi"/>
          <w:color w:val="808080"/>
          <w:w w:val="99"/>
        </w:rPr>
        <w:t>onction)</w:t>
      </w:r>
    </w:p>
    <w:p>
      <w:pPr>
        <w:pStyle w:val="Normal"/>
        <w:numPr>
          <w:ilvl w:val="0"/>
          <w:numId w:val="2"/>
        </w:numPr>
        <w:spacing w:lineRule="auto" w:line="240" w:before="0" w:after="0"/>
        <w:ind w:left="0" w:hanging="0"/>
        <w:jc w:val="both"/>
        <w:rPr>
          <w:rFonts w:ascii="Arial" w:hAnsi="Arial" w:cs="Arial" w:asciiTheme="minorBidi" w:cstheme="minorBidi" w:hAnsiTheme="minorBidi"/>
        </w:rPr>
      </w:pPr>
      <w:r>
        <w:rPr>
          <w:rFonts w:cs="Arial" w:ascii="Arial" w:hAnsi="Arial" w:asciiTheme="minorBidi" w:cstheme="minorBidi" w:hAnsiTheme="minorBidi"/>
        </w:rPr>
        <w:t>Agissant au nom de et pour le compte de :</w:t>
      </w:r>
    </w:p>
    <w:p>
      <w:pPr>
        <w:pStyle w:val="Normal"/>
        <w:spacing w:lineRule="auto" w:line="240" w:before="0" w:after="0"/>
        <w:jc w:val="both"/>
        <w:rPr>
          <w:rFonts w:ascii="Arial" w:hAnsi="Arial" w:cs="Arial" w:asciiTheme="minorBidi" w:cstheme="minorBidi" w:hAnsiTheme="minorBidi"/>
        </w:rPr>
      </w:pPr>
      <w:r>
        <w:rPr>
          <w:rFonts w:cs="Arial" w:ascii="Arial" w:hAnsi="Arial" w:asciiTheme="minorBidi" w:cstheme="minorBidi" w:hAnsiTheme="minorBidi"/>
          <w:color w:val="A6A6A6"/>
        </w:rPr>
        <w:t>...........................................................................................................................................................................................................................................................................................</w:t>
      </w:r>
    </w:p>
    <w:p>
      <w:pPr>
        <w:pStyle w:val="Normal"/>
        <w:numPr>
          <w:ilvl w:val="0"/>
          <w:numId w:val="2"/>
        </w:numPr>
        <w:spacing w:lineRule="auto" w:line="240" w:before="0" w:after="0"/>
        <w:ind w:left="0" w:hanging="0"/>
        <w:jc w:val="both"/>
        <w:rPr>
          <w:rFonts w:ascii="Arial" w:hAnsi="Arial" w:cs="Arial" w:asciiTheme="minorBidi" w:cstheme="minorBidi" w:hAnsiTheme="minorBidi"/>
        </w:rPr>
      </w:pPr>
      <w:r>
        <w:rPr>
          <w:rFonts w:cs="Arial" w:ascii="Arial" w:hAnsi="Arial" w:asciiTheme="minorBidi" w:cstheme="minorBidi" w:hAnsiTheme="minorBidi"/>
        </w:rPr>
        <w:t>Inscrit au registre national des entreprises :</w:t>
      </w:r>
    </w:p>
    <w:p>
      <w:pPr>
        <w:pStyle w:val="Normal"/>
        <w:spacing w:lineRule="auto" w:line="240" w:before="0" w:after="0"/>
        <w:jc w:val="both"/>
        <w:rPr>
          <w:rFonts w:ascii="Arial" w:hAnsi="Arial" w:cs="Arial" w:asciiTheme="minorBidi" w:cstheme="minorBidi" w:hAnsiTheme="minorBidi"/>
        </w:rPr>
      </w:pPr>
      <w:r>
        <w:rPr>
          <w:rFonts w:cs="Arial" w:ascii="Arial" w:hAnsi="Arial" w:asciiTheme="minorBidi" w:cstheme="minorBidi" w:hAnsiTheme="minorBidi"/>
          <w:color w:val="A6A6A6"/>
        </w:rPr>
        <w:t>..........................................................................................................................................................................................................................................................................................</w:t>
      </w:r>
    </w:p>
    <w:p>
      <w:pPr>
        <w:pStyle w:val="Normal"/>
        <w:numPr>
          <w:ilvl w:val="0"/>
          <w:numId w:val="2"/>
        </w:numPr>
        <w:spacing w:lineRule="auto" w:line="240" w:before="0" w:after="0"/>
        <w:ind w:left="0" w:hanging="0"/>
        <w:jc w:val="both"/>
        <w:rPr>
          <w:rFonts w:ascii="Arial" w:hAnsi="Arial" w:cs="Arial" w:asciiTheme="minorBidi" w:cstheme="minorBidi" w:hAnsiTheme="minorBidi"/>
        </w:rPr>
      </w:pPr>
      <w:r>
        <w:rPr>
          <w:rFonts w:cs="Arial" w:ascii="Arial" w:hAnsi="Arial" w:asciiTheme="minorBidi" w:cstheme="minorBidi" w:hAnsiTheme="minorBidi"/>
        </w:rPr>
        <w:t xml:space="preserve">Sous le numéro : </w:t>
      </w:r>
      <w:r>
        <w:rPr>
          <w:rFonts w:cs="Arial" w:ascii="Arial" w:hAnsi="Arial" w:asciiTheme="minorBidi" w:cstheme="minorBidi" w:hAnsiTheme="minorBidi"/>
          <w:color w:val="A6A6A6"/>
        </w:rPr>
        <w:t>....................................................................................................................................................................................</w:t>
      </w:r>
    </w:p>
    <w:p>
      <w:pPr>
        <w:pStyle w:val="Normal"/>
        <w:numPr>
          <w:ilvl w:val="0"/>
          <w:numId w:val="2"/>
        </w:numPr>
        <w:spacing w:lineRule="auto" w:line="240" w:before="0" w:after="0"/>
        <w:ind w:left="0" w:hanging="0"/>
        <w:jc w:val="both"/>
        <w:rPr>
          <w:rFonts w:ascii="Arial" w:hAnsi="Arial" w:cs="Arial" w:asciiTheme="minorBidi" w:cstheme="minorBidi" w:hAnsiTheme="minorBidi"/>
        </w:rPr>
      </w:pPr>
      <w:r>
        <w:rPr>
          <w:rFonts w:cs="Arial" w:ascii="Arial" w:hAnsi="Arial" w:asciiTheme="minorBidi" w:cstheme="minorBidi" w:hAnsiTheme="minorBidi"/>
        </w:rPr>
        <w:t>Adhérent au régime de sécurité sociale (à citer) sous le numéro :</w:t>
      </w:r>
    </w:p>
    <w:p>
      <w:pPr>
        <w:pStyle w:val="Normal"/>
        <w:spacing w:lineRule="auto" w:line="240" w:before="0" w:after="0"/>
        <w:jc w:val="both"/>
        <w:rPr>
          <w:rFonts w:ascii="Arial" w:hAnsi="Arial" w:cs="Arial" w:asciiTheme="minorBidi" w:cstheme="minorBidi" w:hAnsiTheme="minorBidi"/>
        </w:rPr>
      </w:pPr>
      <w:r>
        <w:rPr>
          <w:rFonts w:cs="Arial" w:ascii="Arial" w:hAnsi="Arial" w:asciiTheme="minorBidi" w:cstheme="minorBidi" w:hAnsiTheme="minorBidi"/>
          <w:color w:val="A6A6A6"/>
        </w:rPr>
        <w:t>...........................................................................................................................................................................................................................................................................................</w:t>
      </w:r>
    </w:p>
    <w:p>
      <w:pPr>
        <w:pStyle w:val="Normal"/>
        <w:numPr>
          <w:ilvl w:val="0"/>
          <w:numId w:val="2"/>
        </w:numPr>
        <w:spacing w:lineRule="auto" w:line="240" w:before="0" w:after="0"/>
        <w:ind w:left="0" w:hanging="0"/>
        <w:jc w:val="both"/>
        <w:rPr>
          <w:rFonts w:ascii="Arial" w:hAnsi="Arial" w:cs="Arial" w:asciiTheme="minorBidi" w:cstheme="minorBidi" w:hAnsiTheme="minorBidi"/>
        </w:rPr>
      </w:pPr>
      <w:r>
        <w:rPr>
          <w:rFonts w:cs="Arial" w:ascii="Arial" w:hAnsi="Arial" w:asciiTheme="minorBidi" w:cstheme="minorBidi" w:hAnsiTheme="minorBidi"/>
        </w:rPr>
        <w:t>Faisant élection de domicile à :</w:t>
      </w:r>
    </w:p>
    <w:p>
      <w:pPr>
        <w:pStyle w:val="Normal"/>
        <w:spacing w:lineRule="auto" w:line="240" w:before="0" w:after="0"/>
        <w:jc w:val="both"/>
        <w:rPr>
          <w:rFonts w:ascii="Arial" w:hAnsi="Arial" w:cs="Arial" w:asciiTheme="minorBidi" w:cstheme="minorBidi" w:hAnsiTheme="minorBidi"/>
        </w:rPr>
      </w:pPr>
      <w:r>
        <w:rPr>
          <w:rFonts w:cs="Arial" w:ascii="Arial" w:hAnsi="Arial" w:asciiTheme="minorBidi" w:cstheme="minorBidi" w:hAnsiTheme="minorBidi"/>
          <w:color w:val="A6A6A6"/>
        </w:rPr>
        <w:t>...........................................................................................................................................................................................................................................................................................</w:t>
      </w:r>
    </w:p>
    <w:p>
      <w:pPr>
        <w:pStyle w:val="Normal"/>
        <w:numPr>
          <w:ilvl w:val="0"/>
          <w:numId w:val="2"/>
        </w:numPr>
        <w:spacing w:lineRule="auto" w:line="240" w:before="0" w:after="0"/>
        <w:ind w:left="0" w:hanging="0"/>
        <w:jc w:val="both"/>
        <w:rPr>
          <w:rFonts w:ascii="Arial" w:hAnsi="Arial" w:cs="Arial" w:asciiTheme="minorBidi" w:cstheme="minorBidi" w:hAnsiTheme="minorBidi"/>
        </w:rPr>
      </w:pPr>
      <w:r>
        <w:rPr>
          <w:rFonts w:cs="Arial" w:ascii="Arial" w:hAnsi="Arial" w:asciiTheme="minorBidi" w:cstheme="minorBidi" w:hAnsiTheme="minorBidi"/>
        </w:rPr>
        <w:t xml:space="preserve">Agissant en qualité de : </w:t>
      </w:r>
      <w:r>
        <w:rPr>
          <w:rFonts w:cs="Arial" w:ascii="Arial" w:hAnsi="Arial" w:asciiTheme="minorBidi" w:cstheme="minorBidi" w:hAnsiTheme="minorBidi"/>
          <w:color w:val="A6A6A6"/>
        </w:rPr>
        <w:t>.................................................................................................................................................................................................................</w:t>
      </w:r>
    </w:p>
    <w:p>
      <w:pPr>
        <w:pStyle w:val="Normal"/>
        <w:spacing w:lineRule="auto" w:line="240" w:before="120" w:after="0"/>
        <w:jc w:val="both"/>
        <w:rPr>
          <w:rFonts w:ascii="Arial" w:hAnsi="Arial" w:cs="Arial" w:asciiTheme="minorBidi" w:cstheme="minorBidi" w:hAnsiTheme="minorBidi"/>
        </w:rPr>
      </w:pPr>
      <w:r>
        <w:rPr>
          <w:rFonts w:cs="Arial" w:ascii="Arial" w:hAnsi="Arial" w:asciiTheme="minorBidi" w:cstheme="minorBidi" w:hAnsiTheme="minorBidi"/>
        </w:rPr>
        <w:t>Après avoir pris connaissance de toutes les pièces du dossier de la consultation relative a la mission de contrôle des travaux dans le cadre du projet PROFITS dans le gouvernorat de Siliana.</w:t>
      </w:r>
    </w:p>
    <w:p>
      <w:pPr>
        <w:pStyle w:val="Normal"/>
        <w:spacing w:lineRule="auto" w:line="240" w:before="120" w:after="120"/>
        <w:jc w:val="both"/>
        <w:rPr>
          <w:rFonts w:ascii="Arial" w:hAnsi="Arial" w:cs="Arial" w:asciiTheme="minorBidi" w:cstheme="minorBidi" w:hAnsiTheme="minorBidi"/>
        </w:rPr>
      </w:pPr>
      <w:r>
        <w:rPr>
          <w:rFonts w:cs="Arial" w:ascii="Arial" w:hAnsi="Arial" w:asciiTheme="minorBidi" w:cstheme="minorBidi" w:hAnsiTheme="minorBidi"/>
        </w:rPr>
        <w:t>Ce dossier comprend les documents suivants :</w:t>
      </w:r>
    </w:p>
    <w:p>
      <w:pPr>
        <w:pStyle w:val="ListParagraph"/>
        <w:numPr>
          <w:ilvl w:val="0"/>
          <w:numId w:val="3"/>
        </w:numPr>
        <w:spacing w:lineRule="auto" w:line="240" w:before="0" w:after="0"/>
        <w:ind w:left="0" w:hanging="0"/>
        <w:contextualSpacing/>
        <w:jc w:val="both"/>
        <w:rPr>
          <w:rFonts w:ascii="Arial" w:hAnsi="Arial" w:cs="Arial" w:asciiTheme="minorBidi" w:cstheme="minorBidi" w:hAnsiTheme="minorBidi"/>
        </w:rPr>
      </w:pPr>
      <w:r>
        <w:rPr>
          <w:rFonts w:cs="Arial" w:ascii="Arial" w:hAnsi="Arial" w:asciiTheme="minorBidi" w:cstheme="minorBidi" w:hAnsiTheme="minorBidi"/>
        </w:rPr>
        <w:t>Terme de référence,</w:t>
      </w:r>
    </w:p>
    <w:p>
      <w:pPr>
        <w:pStyle w:val="ListParagraph"/>
        <w:numPr>
          <w:ilvl w:val="0"/>
          <w:numId w:val="3"/>
        </w:numPr>
        <w:spacing w:lineRule="auto" w:line="240" w:before="0" w:after="0"/>
        <w:ind w:left="0" w:hanging="0"/>
        <w:contextualSpacing/>
        <w:jc w:val="both"/>
        <w:rPr>
          <w:rFonts w:ascii="Arial" w:hAnsi="Arial" w:cs="Arial" w:asciiTheme="minorBidi" w:cstheme="minorBidi" w:hAnsiTheme="minorBidi"/>
        </w:rPr>
      </w:pPr>
      <w:r>
        <w:rPr>
          <w:rFonts w:cs="Arial" w:ascii="Arial" w:hAnsi="Arial" w:asciiTheme="minorBidi" w:cstheme="minorBidi" w:hAnsiTheme="minorBidi"/>
        </w:rPr>
        <w:t>Une note méthodologique et CV avec les pièces justificatives de l’expérience</w:t>
      </w:r>
    </w:p>
    <w:p>
      <w:pPr>
        <w:pStyle w:val="ListParagraph"/>
        <w:numPr>
          <w:ilvl w:val="0"/>
          <w:numId w:val="3"/>
        </w:numPr>
        <w:spacing w:lineRule="auto" w:line="240" w:before="0" w:after="0"/>
        <w:ind w:left="0" w:hanging="0"/>
        <w:contextualSpacing/>
        <w:jc w:val="both"/>
        <w:rPr>
          <w:rFonts w:ascii="Arial" w:hAnsi="Arial" w:cs="Arial" w:asciiTheme="minorBidi" w:cstheme="minorBidi" w:hAnsiTheme="minorBidi"/>
        </w:rPr>
      </w:pPr>
      <w:r>
        <w:rPr>
          <w:rFonts w:cs="Arial" w:ascii="Arial" w:hAnsi="Arial" w:asciiTheme="minorBidi" w:cstheme="minorBidi" w:hAnsiTheme="minorBidi"/>
        </w:rPr>
        <w:t>Le bordereau des prix,</w:t>
      </w:r>
    </w:p>
    <w:p>
      <w:pPr>
        <w:pStyle w:val="ListParagraph"/>
        <w:numPr>
          <w:ilvl w:val="0"/>
          <w:numId w:val="3"/>
        </w:numPr>
        <w:spacing w:lineRule="auto" w:line="240" w:before="0" w:after="0"/>
        <w:ind w:left="0" w:hanging="0"/>
        <w:contextualSpacing/>
        <w:jc w:val="both"/>
        <w:rPr>
          <w:rFonts w:ascii="Arial" w:hAnsi="Arial" w:cs="Arial" w:asciiTheme="minorBidi" w:cstheme="minorBidi" w:hAnsiTheme="minorBidi"/>
        </w:rPr>
      </w:pPr>
      <w:r>
        <w:rPr>
          <w:rFonts w:cs="Arial" w:ascii="Arial" w:hAnsi="Arial" w:asciiTheme="minorBidi" w:cstheme="minorBidi" w:hAnsiTheme="minorBidi"/>
        </w:rPr>
        <w:t>Le dét</w:t>
      </w:r>
      <w:r>
        <w:rPr>
          <w:rFonts w:cs="Arial" w:ascii="Arial" w:hAnsi="Arial" w:asciiTheme="minorBidi" w:cstheme="minorBidi" w:hAnsiTheme="minorBidi"/>
          <w:spacing w:val="2"/>
        </w:rPr>
        <w:t>a</w:t>
      </w:r>
      <w:r>
        <w:rPr>
          <w:rFonts w:cs="Arial" w:ascii="Arial" w:hAnsi="Arial" w:asciiTheme="minorBidi" w:cstheme="minorBidi" w:hAnsiTheme="minorBidi"/>
        </w:rPr>
        <w:t>il est</w:t>
      </w:r>
      <w:r>
        <w:rPr>
          <w:rFonts w:cs="Arial" w:ascii="Arial" w:hAnsi="Arial" w:asciiTheme="minorBidi" w:cstheme="minorBidi" w:hAnsiTheme="minorBidi"/>
          <w:spacing w:val="2"/>
        </w:rPr>
        <w:t>i</w:t>
      </w:r>
      <w:r>
        <w:rPr>
          <w:rFonts w:cs="Arial" w:ascii="Arial" w:hAnsi="Arial" w:asciiTheme="minorBidi" w:cstheme="minorBidi" w:hAnsiTheme="minorBidi"/>
        </w:rPr>
        <w:t>mat</w:t>
      </w:r>
      <w:r>
        <w:rPr>
          <w:rFonts w:cs="Arial" w:ascii="Arial" w:hAnsi="Arial" w:asciiTheme="minorBidi" w:cstheme="minorBidi" w:hAnsiTheme="minorBidi"/>
          <w:spacing w:val="1"/>
        </w:rPr>
        <w:t>i</w:t>
      </w:r>
      <w:r>
        <w:rPr>
          <w:rFonts w:cs="Arial" w:ascii="Arial" w:hAnsi="Arial" w:asciiTheme="minorBidi" w:cstheme="minorBidi" w:hAnsiTheme="minorBidi"/>
        </w:rPr>
        <w:t>f,</w:t>
      </w:r>
    </w:p>
    <w:p>
      <w:pPr>
        <w:pStyle w:val="Normal"/>
        <w:spacing w:lineRule="auto" w:line="240" w:before="120" w:after="120"/>
        <w:jc w:val="both"/>
        <w:rPr>
          <w:rFonts w:ascii="Arial" w:hAnsi="Arial" w:cs="Arial" w:asciiTheme="minorBidi" w:cstheme="minorBidi" w:hAnsiTheme="minorBidi"/>
        </w:rPr>
      </w:pPr>
      <w:r>
        <w:rPr>
          <w:rFonts w:cs="Arial" w:ascii="Arial" w:hAnsi="Arial" w:asciiTheme="minorBidi" w:cstheme="minorBidi" w:hAnsiTheme="minorBidi"/>
        </w:rPr>
        <w:t>Ap</w:t>
      </w:r>
      <w:r>
        <w:rPr>
          <w:rFonts w:cs="Arial" w:ascii="Arial" w:hAnsi="Arial" w:asciiTheme="minorBidi" w:cstheme="minorBidi" w:hAnsiTheme="minorBidi"/>
          <w:spacing w:val="-1"/>
        </w:rPr>
        <w:t>rè</w:t>
      </w:r>
      <w:r>
        <w:rPr>
          <w:rFonts w:cs="Arial" w:ascii="Arial" w:hAnsi="Arial" w:asciiTheme="minorBidi" w:cstheme="minorBidi" w:hAnsiTheme="minorBidi"/>
        </w:rPr>
        <w:t xml:space="preserve">s </w:t>
      </w:r>
      <w:r>
        <w:rPr>
          <w:rFonts w:cs="Arial" w:ascii="Arial" w:hAnsi="Arial" w:asciiTheme="minorBidi" w:cstheme="minorBidi" w:hAnsiTheme="minorBidi"/>
          <w:spacing w:val="-1"/>
        </w:rPr>
        <w:t>a</w:t>
      </w:r>
      <w:r>
        <w:rPr>
          <w:rFonts w:cs="Arial" w:ascii="Arial" w:hAnsi="Arial" w:asciiTheme="minorBidi" w:cstheme="minorBidi" w:hAnsiTheme="minorBidi"/>
        </w:rPr>
        <w:t>vo</w:t>
      </w:r>
      <w:r>
        <w:rPr>
          <w:rFonts w:cs="Arial" w:ascii="Arial" w:hAnsi="Arial" w:asciiTheme="minorBidi" w:cstheme="minorBidi" w:hAnsiTheme="minorBidi"/>
          <w:spacing w:val="3"/>
        </w:rPr>
        <w:t>i</w:t>
      </w:r>
      <w:r>
        <w:rPr>
          <w:rFonts w:cs="Arial" w:ascii="Arial" w:hAnsi="Arial" w:asciiTheme="minorBidi" w:cstheme="minorBidi" w:hAnsiTheme="minorBidi"/>
        </w:rPr>
        <w:t xml:space="preserve">r </w:t>
      </w:r>
      <w:r>
        <w:rPr>
          <w:rFonts w:cs="Arial" w:ascii="Arial" w:hAnsi="Arial" w:asciiTheme="minorBidi" w:cstheme="minorBidi" w:hAnsiTheme="minorBidi"/>
          <w:spacing w:val="-1"/>
        </w:rPr>
        <w:t>a</w:t>
      </w:r>
      <w:r>
        <w:rPr>
          <w:rFonts w:cs="Arial" w:ascii="Arial" w:hAnsi="Arial" w:asciiTheme="minorBidi" w:cstheme="minorBidi" w:hAnsiTheme="minorBidi"/>
        </w:rPr>
        <w:t>pp</w:t>
      </w:r>
      <w:r>
        <w:rPr>
          <w:rFonts w:cs="Arial" w:ascii="Arial" w:hAnsi="Arial" w:asciiTheme="minorBidi" w:cstheme="minorBidi" w:hAnsiTheme="minorBidi"/>
          <w:spacing w:val="1"/>
        </w:rPr>
        <w:t>r</w:t>
      </w:r>
      <w:r>
        <w:rPr>
          <w:rFonts w:cs="Arial" w:ascii="Arial" w:hAnsi="Arial" w:asciiTheme="minorBidi" w:cstheme="minorBidi" w:hAnsiTheme="minorBidi"/>
          <w:spacing w:val="-1"/>
        </w:rPr>
        <w:t>éc</w:t>
      </w:r>
      <w:r>
        <w:rPr>
          <w:rFonts w:cs="Arial" w:ascii="Arial" w:hAnsi="Arial" w:asciiTheme="minorBidi" w:cstheme="minorBidi" w:hAnsiTheme="minorBidi"/>
        </w:rPr>
        <w:t xml:space="preserve">ié à mon point de vue </w:t>
      </w:r>
      <w:r>
        <w:rPr>
          <w:rFonts w:cs="Arial" w:ascii="Arial" w:hAnsi="Arial" w:asciiTheme="minorBidi" w:cstheme="minorBidi" w:hAnsiTheme="minorBidi"/>
          <w:spacing w:val="-1"/>
        </w:rPr>
        <w:t>e</w:t>
      </w:r>
      <w:r>
        <w:rPr>
          <w:rFonts w:cs="Arial" w:ascii="Arial" w:hAnsi="Arial" w:asciiTheme="minorBidi" w:cstheme="minorBidi" w:hAnsiTheme="minorBidi"/>
        </w:rPr>
        <w:t>t s</w:t>
      </w:r>
      <w:r>
        <w:rPr>
          <w:rFonts w:cs="Arial" w:ascii="Arial" w:hAnsi="Arial" w:asciiTheme="minorBidi" w:cstheme="minorBidi" w:hAnsiTheme="minorBidi"/>
          <w:spacing w:val="2"/>
        </w:rPr>
        <w:t>o</w:t>
      </w:r>
      <w:r>
        <w:rPr>
          <w:rFonts w:cs="Arial" w:ascii="Arial" w:hAnsi="Arial" w:asciiTheme="minorBidi" w:cstheme="minorBidi" w:hAnsiTheme="minorBidi"/>
        </w:rPr>
        <w:t>us ma p</w:t>
      </w:r>
      <w:r>
        <w:rPr>
          <w:rFonts w:cs="Arial" w:ascii="Arial" w:hAnsi="Arial" w:asciiTheme="minorBidi" w:cstheme="minorBidi" w:hAnsiTheme="minorBidi"/>
          <w:spacing w:val="-1"/>
        </w:rPr>
        <w:t>r</w:t>
      </w:r>
      <w:r>
        <w:rPr>
          <w:rFonts w:cs="Arial" w:ascii="Arial" w:hAnsi="Arial" w:asciiTheme="minorBidi" w:cstheme="minorBidi" w:hAnsiTheme="minorBidi"/>
        </w:rPr>
        <w:t>opre r</w:t>
      </w:r>
      <w:r>
        <w:rPr>
          <w:rFonts w:cs="Arial" w:ascii="Arial" w:hAnsi="Arial" w:asciiTheme="minorBidi" w:cstheme="minorBidi" w:hAnsiTheme="minorBidi"/>
          <w:spacing w:val="-2"/>
        </w:rPr>
        <w:t>e</w:t>
      </w:r>
      <w:r>
        <w:rPr>
          <w:rFonts w:cs="Arial" w:ascii="Arial" w:hAnsi="Arial" w:asciiTheme="minorBidi" w:cstheme="minorBidi" w:hAnsiTheme="minorBidi"/>
        </w:rPr>
        <w:t>spon</w:t>
      </w:r>
      <w:r>
        <w:rPr>
          <w:rFonts w:cs="Arial" w:ascii="Arial" w:hAnsi="Arial" w:asciiTheme="minorBidi" w:cstheme="minorBidi" w:hAnsiTheme="minorBidi"/>
          <w:spacing w:val="3"/>
        </w:rPr>
        <w:t>s</w:t>
      </w:r>
      <w:r>
        <w:rPr>
          <w:rFonts w:cs="Arial" w:ascii="Arial" w:hAnsi="Arial" w:asciiTheme="minorBidi" w:cstheme="minorBidi" w:hAnsiTheme="minorBidi"/>
          <w:spacing w:val="-1"/>
        </w:rPr>
        <w:t>a</w:t>
      </w:r>
      <w:r>
        <w:rPr>
          <w:rFonts w:cs="Arial" w:ascii="Arial" w:hAnsi="Arial" w:asciiTheme="minorBidi" w:cstheme="minorBidi" w:hAnsiTheme="minorBidi"/>
          <w:spacing w:val="2"/>
        </w:rPr>
        <w:t>b</w:t>
      </w:r>
      <w:r>
        <w:rPr>
          <w:rFonts w:cs="Arial" w:ascii="Arial" w:hAnsi="Arial" w:asciiTheme="minorBidi" w:cstheme="minorBidi" w:hAnsiTheme="minorBidi"/>
        </w:rPr>
        <w:t>i</w:t>
      </w:r>
      <w:r>
        <w:rPr>
          <w:rFonts w:cs="Arial" w:ascii="Arial" w:hAnsi="Arial" w:asciiTheme="minorBidi" w:cstheme="minorBidi" w:hAnsiTheme="minorBidi"/>
          <w:spacing w:val="1"/>
        </w:rPr>
        <w:t>l</w:t>
      </w:r>
      <w:r>
        <w:rPr>
          <w:rFonts w:cs="Arial" w:ascii="Arial" w:hAnsi="Arial" w:asciiTheme="minorBidi" w:cstheme="minorBidi" w:hAnsiTheme="minorBidi"/>
        </w:rPr>
        <w:t>i</w:t>
      </w:r>
      <w:r>
        <w:rPr>
          <w:rFonts w:cs="Arial" w:ascii="Arial" w:hAnsi="Arial" w:asciiTheme="minorBidi" w:cstheme="minorBidi" w:hAnsiTheme="minorBidi"/>
          <w:spacing w:val="1"/>
        </w:rPr>
        <w:t>t</w:t>
      </w:r>
      <w:r>
        <w:rPr>
          <w:rFonts w:cs="Arial" w:ascii="Arial" w:hAnsi="Arial" w:asciiTheme="minorBidi" w:cstheme="minorBidi" w:hAnsiTheme="minorBidi"/>
        </w:rPr>
        <w:t>é la n</w:t>
      </w:r>
      <w:r>
        <w:rPr>
          <w:rFonts w:cs="Arial" w:ascii="Arial" w:hAnsi="Arial" w:asciiTheme="minorBidi" w:cstheme="minorBidi" w:hAnsiTheme="minorBidi"/>
          <w:spacing w:val="-1"/>
        </w:rPr>
        <w:t>a</w:t>
      </w:r>
      <w:r>
        <w:rPr>
          <w:rFonts w:cs="Arial" w:ascii="Arial" w:hAnsi="Arial" w:asciiTheme="minorBidi" w:cstheme="minorBidi" w:hAnsiTheme="minorBidi"/>
        </w:rPr>
        <w:t xml:space="preserve">ture </w:t>
      </w:r>
      <w:r>
        <w:rPr>
          <w:rFonts w:cs="Arial" w:ascii="Arial" w:hAnsi="Arial" w:asciiTheme="minorBidi" w:cstheme="minorBidi" w:hAnsiTheme="minorBidi"/>
          <w:spacing w:val="-1"/>
        </w:rPr>
        <w:t>e</w:t>
      </w:r>
      <w:r>
        <w:rPr>
          <w:rFonts w:cs="Arial" w:ascii="Arial" w:hAnsi="Arial" w:asciiTheme="minorBidi" w:cstheme="minorBidi" w:hAnsiTheme="minorBidi"/>
        </w:rPr>
        <w:t>t la dif</w:t>
      </w:r>
      <w:r>
        <w:rPr>
          <w:rFonts w:cs="Arial" w:ascii="Arial" w:hAnsi="Arial" w:asciiTheme="minorBidi" w:cstheme="minorBidi" w:hAnsiTheme="minorBidi"/>
          <w:spacing w:val="-1"/>
        </w:rPr>
        <w:t>f</w:t>
      </w:r>
      <w:r>
        <w:rPr>
          <w:rFonts w:cs="Arial" w:ascii="Arial" w:hAnsi="Arial" w:asciiTheme="minorBidi" w:cstheme="minorBidi" w:hAnsiTheme="minorBidi"/>
        </w:rPr>
        <w:t xml:space="preserve">iculté de la mission à </w:t>
      </w:r>
      <w:r>
        <w:rPr>
          <w:rFonts w:cs="Arial" w:ascii="Arial" w:hAnsi="Arial" w:asciiTheme="minorBidi" w:cstheme="minorBidi" w:hAnsiTheme="minorBidi"/>
          <w:spacing w:val="1"/>
        </w:rPr>
        <w:t>e</w:t>
      </w:r>
      <w:r>
        <w:rPr>
          <w:rFonts w:cs="Arial" w:ascii="Arial" w:hAnsi="Arial" w:asciiTheme="minorBidi" w:cstheme="minorBidi" w:hAnsiTheme="minorBidi"/>
          <w:spacing w:val="2"/>
        </w:rPr>
        <w:t>x</w:t>
      </w:r>
      <w:r>
        <w:rPr>
          <w:rFonts w:cs="Arial" w:ascii="Arial" w:hAnsi="Arial" w:asciiTheme="minorBidi" w:cstheme="minorBidi" w:hAnsiTheme="minorBidi"/>
          <w:spacing w:val="-1"/>
        </w:rPr>
        <w:t>éc</w:t>
      </w:r>
      <w:r>
        <w:rPr>
          <w:rFonts w:cs="Arial" w:ascii="Arial" w:hAnsi="Arial" w:asciiTheme="minorBidi" w:cstheme="minorBidi" w:hAnsiTheme="minorBidi"/>
        </w:rPr>
        <w:t>uter,</w:t>
      </w:r>
    </w:p>
    <w:p>
      <w:pPr>
        <w:pStyle w:val="Normal"/>
        <w:spacing w:lineRule="auto" w:line="240" w:before="120" w:after="120"/>
        <w:jc w:val="both"/>
        <w:rPr>
          <w:rFonts w:ascii="Arial" w:hAnsi="Arial" w:cs="Arial" w:asciiTheme="minorBidi" w:cstheme="minorBidi" w:hAnsiTheme="minorBidi"/>
        </w:rPr>
      </w:pPr>
      <w:r>
        <w:rPr>
          <w:rFonts w:cs="Arial" w:ascii="Arial" w:hAnsi="Arial" w:asciiTheme="minorBidi" w:cstheme="minorBidi" w:hAnsiTheme="minorBidi"/>
        </w:rPr>
        <w:t>Me soum</w:t>
      </w:r>
      <w:r>
        <w:rPr>
          <w:rFonts w:cs="Arial" w:ascii="Arial" w:hAnsi="Arial" w:asciiTheme="minorBidi" w:cstheme="minorBidi" w:hAnsiTheme="minorBidi"/>
          <w:spacing w:val="-1"/>
        </w:rPr>
        <w:t>e</w:t>
      </w:r>
      <w:r>
        <w:rPr>
          <w:rFonts w:cs="Arial" w:ascii="Arial" w:hAnsi="Arial" w:asciiTheme="minorBidi" w:cstheme="minorBidi" w:hAnsiTheme="minorBidi"/>
        </w:rPr>
        <w:t>ts et m’</w:t>
      </w:r>
      <w:r>
        <w:rPr>
          <w:rFonts w:cs="Arial" w:ascii="Arial" w:hAnsi="Arial" w:asciiTheme="minorBidi" w:cstheme="minorBidi" w:hAnsiTheme="minorBidi"/>
          <w:spacing w:val="-2"/>
        </w:rPr>
        <w:t>e</w:t>
      </w:r>
      <w:r>
        <w:rPr>
          <w:rFonts w:cs="Arial" w:ascii="Arial" w:hAnsi="Arial" w:asciiTheme="minorBidi" w:cstheme="minorBidi" w:hAnsiTheme="minorBidi"/>
          <w:spacing w:val="2"/>
        </w:rPr>
        <w:t>n</w:t>
      </w:r>
      <w:r>
        <w:rPr>
          <w:rFonts w:cs="Arial" w:ascii="Arial" w:hAnsi="Arial" w:asciiTheme="minorBidi" w:cstheme="minorBidi" w:hAnsiTheme="minorBidi"/>
          <w:spacing w:val="-2"/>
        </w:rPr>
        <w:t>g</w:t>
      </w:r>
      <w:r>
        <w:rPr>
          <w:rFonts w:cs="Arial" w:ascii="Arial" w:hAnsi="Arial" w:asciiTheme="minorBidi" w:cstheme="minorBidi" w:hAnsiTheme="minorBidi"/>
          <w:spacing w:val="1"/>
        </w:rPr>
        <w:t>a</w:t>
      </w:r>
      <w:r>
        <w:rPr>
          <w:rFonts w:cs="Arial" w:ascii="Arial" w:hAnsi="Arial" w:asciiTheme="minorBidi" w:cstheme="minorBidi" w:hAnsiTheme="minorBidi"/>
        </w:rPr>
        <w:t xml:space="preserve">ge </w:t>
      </w:r>
      <w:r>
        <w:rPr>
          <w:rFonts w:cs="Arial" w:ascii="Arial" w:hAnsi="Arial" w:asciiTheme="minorBidi" w:cstheme="minorBidi" w:hAnsiTheme="minorBidi"/>
          <w:spacing w:val="-1"/>
        </w:rPr>
        <w:t xml:space="preserve">à </w:t>
      </w:r>
      <w:r>
        <w:rPr>
          <w:rFonts w:cs="Arial" w:ascii="Arial" w:hAnsi="Arial" w:asciiTheme="minorBidi" w:cstheme="minorBidi" w:hAnsiTheme="minorBidi"/>
        </w:rPr>
        <w:t>:</w:t>
      </w:r>
    </w:p>
    <w:p>
      <w:pPr>
        <w:pStyle w:val="Normal"/>
        <w:spacing w:lineRule="auto" w:line="240" w:before="0" w:after="0"/>
        <w:jc w:val="both"/>
        <w:rPr>
          <w:rFonts w:ascii="Arial" w:hAnsi="Arial" w:cs="Arial" w:asciiTheme="minorBidi" w:cstheme="minorBidi" w:hAnsiTheme="minorBidi"/>
        </w:rPr>
      </w:pPr>
      <w:r>
        <w:rPr>
          <w:rFonts w:cs="Arial" w:ascii="Arial" w:hAnsi="Arial" w:asciiTheme="minorBidi" w:cstheme="minorBidi" w:hAnsiTheme="minorBidi"/>
        </w:rPr>
        <w:t>1) Mont</w:t>
      </w:r>
      <w:r>
        <w:rPr>
          <w:rFonts w:cs="Arial" w:ascii="Arial" w:hAnsi="Arial" w:asciiTheme="minorBidi" w:cstheme="minorBidi" w:hAnsiTheme="minorBidi"/>
          <w:spacing w:val="-1"/>
        </w:rPr>
        <w:t>a</w:t>
      </w:r>
      <w:r>
        <w:rPr>
          <w:rFonts w:cs="Arial" w:ascii="Arial" w:hAnsi="Arial" w:asciiTheme="minorBidi" w:cstheme="minorBidi" w:hAnsiTheme="minorBidi"/>
        </w:rPr>
        <w:t xml:space="preserve">nt du </w:t>
      </w:r>
      <w:r>
        <w:rPr>
          <w:rFonts w:cs="Arial" w:ascii="Arial" w:hAnsi="Arial" w:asciiTheme="minorBidi" w:cstheme="minorBidi" w:hAnsiTheme="minorBidi"/>
          <w:spacing w:val="1"/>
        </w:rPr>
        <w:t>m</w:t>
      </w:r>
      <w:r>
        <w:rPr>
          <w:rFonts w:cs="Arial" w:ascii="Arial" w:hAnsi="Arial" w:asciiTheme="minorBidi" w:cstheme="minorBidi" w:hAnsiTheme="minorBidi"/>
          <w:spacing w:val="-1"/>
        </w:rPr>
        <w:t>a</w:t>
      </w:r>
      <w:r>
        <w:rPr>
          <w:rFonts w:cs="Arial" w:ascii="Arial" w:hAnsi="Arial" w:asciiTheme="minorBidi" w:cstheme="minorBidi" w:hAnsiTheme="minorBidi"/>
        </w:rPr>
        <w:t>r</w:t>
      </w:r>
      <w:r>
        <w:rPr>
          <w:rFonts w:cs="Arial" w:ascii="Arial" w:hAnsi="Arial" w:asciiTheme="minorBidi" w:cstheme="minorBidi" w:hAnsiTheme="minorBidi"/>
          <w:spacing w:val="-2"/>
        </w:rPr>
        <w:t>c</w:t>
      </w:r>
      <w:r>
        <w:rPr>
          <w:rFonts w:cs="Arial" w:ascii="Arial" w:hAnsi="Arial" w:asciiTheme="minorBidi" w:cstheme="minorBidi" w:hAnsiTheme="minorBidi"/>
        </w:rPr>
        <w:t>hé :</w:t>
      </w:r>
    </w:p>
    <w:p>
      <w:pPr>
        <w:pStyle w:val="Normal"/>
        <w:spacing w:lineRule="auto" w:line="240" w:before="0" w:after="0"/>
        <w:jc w:val="both"/>
        <w:rPr>
          <w:rFonts w:ascii="Arial" w:hAnsi="Arial" w:cs="Arial" w:asciiTheme="minorBidi" w:cstheme="minorBidi" w:hAnsiTheme="minorBidi"/>
          <w:color w:val="808080"/>
        </w:rPr>
      </w:pPr>
      <w:r>
        <w:rPr>
          <w:rFonts w:cs="Arial" w:ascii="Arial" w:hAnsi="Arial" w:asciiTheme="minorBidi" w:cstheme="minorBidi" w:hAnsiTheme="minorBidi"/>
        </w:rPr>
        <w:t>- Mont</w:t>
      </w:r>
      <w:r>
        <w:rPr>
          <w:rFonts w:cs="Arial" w:ascii="Arial" w:hAnsi="Arial" w:asciiTheme="minorBidi" w:cstheme="minorBidi" w:hAnsiTheme="minorBidi"/>
          <w:spacing w:val="-1"/>
        </w:rPr>
        <w:t>a</w:t>
      </w:r>
      <w:r>
        <w:rPr>
          <w:rFonts w:cs="Arial" w:ascii="Arial" w:hAnsi="Arial" w:asciiTheme="minorBidi" w:cstheme="minorBidi" w:hAnsiTheme="minorBidi"/>
        </w:rPr>
        <w:t>nt du ma</w:t>
      </w:r>
      <w:r>
        <w:rPr>
          <w:rFonts w:cs="Arial" w:ascii="Arial" w:hAnsi="Arial" w:asciiTheme="minorBidi" w:cstheme="minorBidi" w:hAnsiTheme="minorBidi"/>
          <w:spacing w:val="-1"/>
        </w:rPr>
        <w:t>rc</w:t>
      </w:r>
      <w:r>
        <w:rPr>
          <w:rFonts w:cs="Arial" w:ascii="Arial" w:hAnsi="Arial" w:asciiTheme="minorBidi" w:cstheme="minorBidi" w:hAnsiTheme="minorBidi"/>
          <w:spacing w:val="2"/>
        </w:rPr>
        <w:t>h</w:t>
      </w:r>
      <w:r>
        <w:rPr>
          <w:rFonts w:cs="Arial" w:ascii="Arial" w:hAnsi="Arial" w:asciiTheme="minorBidi" w:cstheme="minorBidi" w:hAnsiTheme="minorBidi"/>
        </w:rPr>
        <w:t>é ho</w:t>
      </w:r>
      <w:r>
        <w:rPr>
          <w:rFonts w:cs="Arial" w:ascii="Arial" w:hAnsi="Arial" w:asciiTheme="minorBidi" w:cstheme="minorBidi" w:hAnsiTheme="minorBidi"/>
          <w:spacing w:val="1"/>
        </w:rPr>
        <w:t>r</w:t>
      </w:r>
      <w:r>
        <w:rPr>
          <w:rFonts w:cs="Arial" w:ascii="Arial" w:hAnsi="Arial" w:asciiTheme="minorBidi" w:cstheme="minorBidi" w:hAnsiTheme="minorBidi"/>
        </w:rPr>
        <w:t>s ta</w:t>
      </w:r>
      <w:r>
        <w:rPr>
          <w:rFonts w:cs="Arial" w:ascii="Arial" w:hAnsi="Arial" w:asciiTheme="minorBidi" w:cstheme="minorBidi" w:hAnsiTheme="minorBidi"/>
          <w:spacing w:val="2"/>
        </w:rPr>
        <w:t>x</w:t>
      </w:r>
      <w:r>
        <w:rPr>
          <w:rFonts w:cs="Arial" w:ascii="Arial" w:hAnsi="Arial" w:asciiTheme="minorBidi" w:cstheme="minorBidi" w:hAnsiTheme="minorBidi"/>
        </w:rPr>
        <w:t>e sur la v</w:t>
      </w:r>
      <w:r>
        <w:rPr>
          <w:rFonts w:cs="Arial" w:ascii="Arial" w:hAnsi="Arial" w:asciiTheme="minorBidi" w:cstheme="minorBidi" w:hAnsiTheme="minorBidi"/>
          <w:spacing w:val="-1"/>
        </w:rPr>
        <w:t>a</w:t>
      </w:r>
      <w:r>
        <w:rPr>
          <w:rFonts w:cs="Arial" w:ascii="Arial" w:hAnsi="Arial" w:asciiTheme="minorBidi" w:cstheme="minorBidi" w:hAnsiTheme="minorBidi"/>
        </w:rPr>
        <w:t>le</w:t>
      </w:r>
      <w:r>
        <w:rPr>
          <w:rFonts w:cs="Arial" w:ascii="Arial" w:hAnsi="Arial" w:asciiTheme="minorBidi" w:cstheme="minorBidi" w:hAnsiTheme="minorBidi"/>
          <w:spacing w:val="2"/>
        </w:rPr>
        <w:t>u</w:t>
      </w:r>
      <w:r>
        <w:rPr>
          <w:rFonts w:cs="Arial" w:ascii="Arial" w:hAnsi="Arial" w:asciiTheme="minorBidi" w:cstheme="minorBidi" w:hAnsiTheme="minorBidi"/>
        </w:rPr>
        <w:t xml:space="preserve">r </w:t>
      </w:r>
      <w:r>
        <w:rPr>
          <w:rFonts w:cs="Arial" w:ascii="Arial" w:hAnsi="Arial" w:asciiTheme="minorBidi" w:cstheme="minorBidi" w:hAnsiTheme="minorBidi"/>
          <w:spacing w:val="-1"/>
        </w:rPr>
        <w:t>a</w:t>
      </w:r>
      <w:r>
        <w:rPr>
          <w:rFonts w:cs="Arial" w:ascii="Arial" w:hAnsi="Arial" w:asciiTheme="minorBidi" w:cstheme="minorBidi" w:hAnsiTheme="minorBidi"/>
        </w:rPr>
        <w:t>j</w:t>
      </w:r>
      <w:r>
        <w:rPr>
          <w:rFonts w:cs="Arial" w:ascii="Arial" w:hAnsi="Arial" w:asciiTheme="minorBidi" w:cstheme="minorBidi" w:hAnsiTheme="minorBidi"/>
          <w:spacing w:val="3"/>
        </w:rPr>
        <w:t>o</w:t>
      </w:r>
      <w:r>
        <w:rPr>
          <w:rFonts w:cs="Arial" w:ascii="Arial" w:hAnsi="Arial" w:asciiTheme="minorBidi" w:cstheme="minorBidi" w:hAnsiTheme="minorBidi"/>
        </w:rPr>
        <w:t xml:space="preserve">utée </w:t>
      </w:r>
      <w:r>
        <w:rPr>
          <w:rFonts w:cs="Arial" w:ascii="Arial" w:hAnsi="Arial" w:asciiTheme="minorBidi" w:cstheme="minorBidi" w:hAnsiTheme="minorBidi"/>
          <w:spacing w:val="-1"/>
        </w:rPr>
        <w:t>(</w:t>
      </w:r>
      <w:r>
        <w:rPr>
          <w:rFonts w:cs="Arial" w:ascii="Arial" w:hAnsi="Arial" w:asciiTheme="minorBidi" w:cstheme="minorBidi" w:hAnsiTheme="minorBidi"/>
        </w:rPr>
        <w:t>T</w:t>
      </w:r>
      <w:r>
        <w:rPr>
          <w:rFonts w:cs="Arial" w:ascii="Arial" w:hAnsi="Arial" w:asciiTheme="minorBidi" w:cstheme="minorBidi" w:hAnsiTheme="minorBidi"/>
          <w:spacing w:val="2"/>
        </w:rPr>
        <w:t>V</w:t>
      </w:r>
      <w:r>
        <w:rPr>
          <w:rFonts w:cs="Arial" w:ascii="Arial" w:hAnsi="Arial" w:asciiTheme="minorBidi" w:cstheme="minorBidi" w:hAnsiTheme="minorBidi"/>
        </w:rPr>
        <w:t>A</w:t>
      </w:r>
      <w:r>
        <w:rPr>
          <w:rFonts w:cs="Arial" w:ascii="Arial" w:hAnsi="Arial" w:asciiTheme="minorBidi" w:cstheme="minorBidi" w:hAnsiTheme="minorBidi"/>
          <w:spacing w:val="-1"/>
        </w:rPr>
        <w:t xml:space="preserve">) </w:t>
      </w:r>
      <w:r>
        <w:rPr>
          <w:rFonts w:cs="Arial" w:ascii="Arial" w:hAnsi="Arial" w:asciiTheme="minorBidi" w:cstheme="minorBidi" w:hAnsiTheme="minorBidi"/>
          <w:color w:val="808080"/>
        </w:rPr>
        <w:t xml:space="preserve">(Montant </w:t>
      </w:r>
      <w:r>
        <w:rPr>
          <w:rFonts w:cs="Arial" w:ascii="Arial" w:hAnsi="Arial" w:asciiTheme="minorBidi" w:cstheme="minorBidi" w:hAnsiTheme="minorBidi"/>
          <w:color w:val="808080"/>
          <w:spacing w:val="-1"/>
        </w:rPr>
        <w:t>e</w:t>
      </w:r>
      <w:r>
        <w:rPr>
          <w:rFonts w:cs="Arial" w:ascii="Arial" w:hAnsi="Arial" w:asciiTheme="minorBidi" w:cstheme="minorBidi" w:hAnsiTheme="minorBidi"/>
          <w:color w:val="808080"/>
        </w:rPr>
        <w:t>n dina</w:t>
      </w:r>
      <w:r>
        <w:rPr>
          <w:rFonts w:cs="Arial" w:ascii="Arial" w:hAnsi="Arial" w:asciiTheme="minorBidi" w:cstheme="minorBidi" w:hAnsiTheme="minorBidi"/>
          <w:color w:val="808080"/>
          <w:spacing w:val="-1"/>
        </w:rPr>
        <w:t>r</w:t>
      </w:r>
      <w:r>
        <w:rPr>
          <w:rFonts w:cs="Arial" w:ascii="Arial" w:hAnsi="Arial" w:asciiTheme="minorBidi" w:cstheme="minorBidi" w:hAnsiTheme="minorBidi"/>
          <w:color w:val="808080"/>
        </w:rPr>
        <w:t>s en chif</w:t>
      </w:r>
      <w:r>
        <w:rPr>
          <w:rFonts w:cs="Arial" w:ascii="Arial" w:hAnsi="Arial" w:asciiTheme="minorBidi" w:cstheme="minorBidi" w:hAnsiTheme="minorBidi"/>
          <w:color w:val="808080"/>
          <w:spacing w:val="-1"/>
        </w:rPr>
        <w:t>f</w:t>
      </w:r>
      <w:r>
        <w:rPr>
          <w:rFonts w:cs="Arial" w:ascii="Arial" w:hAnsi="Arial" w:asciiTheme="minorBidi" w:cstheme="minorBidi" w:hAnsiTheme="minorBidi"/>
          <w:color w:val="808080"/>
        </w:rPr>
        <w:t>r</w:t>
      </w:r>
      <w:r>
        <w:rPr>
          <w:rFonts w:cs="Arial" w:ascii="Arial" w:hAnsi="Arial" w:asciiTheme="minorBidi" w:cstheme="minorBidi" w:hAnsiTheme="minorBidi"/>
          <w:color w:val="808080"/>
          <w:spacing w:val="-2"/>
        </w:rPr>
        <w:t>e</w:t>
      </w:r>
      <w:r>
        <w:rPr>
          <w:rFonts w:cs="Arial" w:ascii="Arial" w:hAnsi="Arial" w:asciiTheme="minorBidi" w:cstheme="minorBidi" w:hAnsiTheme="minorBidi"/>
          <w:color w:val="808080"/>
        </w:rPr>
        <w:t xml:space="preserve">s </w:t>
      </w:r>
      <w:r>
        <w:rPr>
          <w:rFonts w:cs="Arial" w:ascii="Arial" w:hAnsi="Arial" w:asciiTheme="minorBidi" w:cstheme="minorBidi" w:hAnsiTheme="minorBidi"/>
          <w:color w:val="808080"/>
          <w:spacing w:val="-1"/>
        </w:rPr>
        <w:t>e</w:t>
      </w:r>
      <w:r>
        <w:rPr>
          <w:rFonts w:cs="Arial" w:ascii="Arial" w:hAnsi="Arial" w:asciiTheme="minorBidi" w:cstheme="minorBidi" w:hAnsiTheme="minorBidi"/>
          <w:color w:val="808080"/>
        </w:rPr>
        <w:t>t en l</w:t>
      </w:r>
      <w:r>
        <w:rPr>
          <w:rFonts w:cs="Arial" w:ascii="Arial" w:hAnsi="Arial" w:asciiTheme="minorBidi" w:cstheme="minorBidi" w:hAnsiTheme="minorBidi"/>
          <w:color w:val="808080"/>
          <w:spacing w:val="-1"/>
        </w:rPr>
        <w:t>e</w:t>
      </w:r>
      <w:r>
        <w:rPr>
          <w:rFonts w:cs="Arial" w:ascii="Arial" w:hAnsi="Arial" w:asciiTheme="minorBidi" w:cstheme="minorBidi" w:hAnsiTheme="minorBidi"/>
          <w:color w:val="808080"/>
        </w:rPr>
        <w:t>t</w:t>
      </w:r>
      <w:r>
        <w:rPr>
          <w:rFonts w:cs="Arial" w:ascii="Arial" w:hAnsi="Arial" w:asciiTheme="minorBidi" w:cstheme="minorBidi" w:hAnsiTheme="minorBidi"/>
          <w:color w:val="808080"/>
          <w:spacing w:val="1"/>
        </w:rPr>
        <w:t>t</w:t>
      </w:r>
      <w:r>
        <w:rPr>
          <w:rFonts w:cs="Arial" w:ascii="Arial" w:hAnsi="Arial" w:asciiTheme="minorBidi" w:cstheme="minorBidi" w:hAnsiTheme="minorBidi"/>
          <w:color w:val="808080"/>
        </w:rPr>
        <w:t>r</w:t>
      </w:r>
      <w:r>
        <w:rPr>
          <w:rFonts w:cs="Arial" w:ascii="Arial" w:hAnsi="Arial" w:asciiTheme="minorBidi" w:cstheme="minorBidi" w:hAnsiTheme="minorBidi"/>
          <w:color w:val="808080"/>
          <w:spacing w:val="-2"/>
        </w:rPr>
        <w:t>e</w:t>
      </w:r>
      <w:r>
        <w:rPr>
          <w:rFonts w:cs="Arial" w:ascii="Arial" w:hAnsi="Arial" w:asciiTheme="minorBidi" w:cstheme="minorBidi" w:hAnsiTheme="minorBidi"/>
          <w:color w:val="808080"/>
        </w:rPr>
        <w:t>s)</w:t>
      </w:r>
      <w:r>
        <w:rPr>
          <w:rFonts w:cs="Arial" w:ascii="Arial" w:hAnsi="Arial" w:asciiTheme="minorBidi" w:cstheme="minorBidi" w:hAnsiTheme="minorBidi"/>
          <w:color w:val="A6A6A6"/>
        </w:rPr>
        <w:t>.............................................................................................................................................</w:t>
      </w:r>
    </w:p>
    <w:p>
      <w:pPr>
        <w:pStyle w:val="Normal"/>
        <w:spacing w:lineRule="auto" w:line="240" w:before="0" w:after="0"/>
        <w:jc w:val="both"/>
        <w:rPr>
          <w:rFonts w:ascii="Arial" w:hAnsi="Arial" w:cs="Arial" w:asciiTheme="minorBidi" w:cstheme="minorBidi" w:hAnsiTheme="minorBidi"/>
          <w:color w:val="808080"/>
        </w:rPr>
      </w:pPr>
      <w:r>
        <w:rPr>
          <w:rFonts w:cs="Arial" w:ascii="Arial" w:hAnsi="Arial" w:asciiTheme="minorBidi" w:cstheme="minorBidi" w:hAnsiTheme="minorBidi"/>
        </w:rPr>
        <w:t>- Mont</w:t>
      </w:r>
      <w:r>
        <w:rPr>
          <w:rFonts w:cs="Arial" w:ascii="Arial" w:hAnsi="Arial" w:asciiTheme="minorBidi" w:cstheme="minorBidi" w:hAnsiTheme="minorBidi"/>
          <w:spacing w:val="-1"/>
        </w:rPr>
        <w:t>a</w:t>
      </w:r>
      <w:r>
        <w:rPr>
          <w:rFonts w:cs="Arial" w:ascii="Arial" w:hAnsi="Arial" w:asciiTheme="minorBidi" w:cstheme="minorBidi" w:hAnsiTheme="minorBidi"/>
        </w:rPr>
        <w:t xml:space="preserve">nt de la TVA </w:t>
      </w:r>
      <w:r>
        <w:rPr>
          <w:rFonts w:cs="Arial" w:ascii="Arial" w:hAnsi="Arial" w:asciiTheme="minorBidi" w:cstheme="minorBidi" w:hAnsiTheme="minorBidi"/>
          <w:color w:val="808080"/>
        </w:rPr>
        <w:t>(</w:t>
      </w:r>
      <w:r>
        <w:rPr>
          <w:rFonts w:cs="Arial" w:ascii="Arial" w:hAnsi="Arial" w:asciiTheme="minorBidi" w:cstheme="minorBidi" w:hAnsiTheme="minorBidi"/>
          <w:color w:val="808080"/>
          <w:spacing w:val="-1"/>
        </w:rPr>
        <w:t>e</w:t>
      </w:r>
      <w:r>
        <w:rPr>
          <w:rFonts w:cs="Arial" w:ascii="Arial" w:hAnsi="Arial" w:asciiTheme="minorBidi" w:cstheme="minorBidi" w:hAnsiTheme="minorBidi"/>
          <w:color w:val="808080"/>
        </w:rPr>
        <w:t>n dina</w:t>
      </w:r>
      <w:r>
        <w:rPr>
          <w:rFonts w:cs="Arial" w:ascii="Arial" w:hAnsi="Arial" w:asciiTheme="minorBidi" w:cstheme="minorBidi" w:hAnsiTheme="minorBidi"/>
          <w:color w:val="808080"/>
          <w:spacing w:val="-1"/>
        </w:rPr>
        <w:t>r</w:t>
      </w:r>
      <w:r>
        <w:rPr>
          <w:rFonts w:cs="Arial" w:ascii="Arial" w:hAnsi="Arial" w:asciiTheme="minorBidi" w:cstheme="minorBidi" w:hAnsiTheme="minorBidi"/>
          <w:color w:val="808080"/>
        </w:rPr>
        <w:t xml:space="preserve">s en </w:t>
      </w:r>
      <w:r>
        <w:rPr>
          <w:rFonts w:cs="Arial" w:ascii="Arial" w:hAnsi="Arial" w:asciiTheme="minorBidi" w:cstheme="minorBidi" w:hAnsiTheme="minorBidi"/>
          <w:color w:val="808080"/>
          <w:spacing w:val="-2"/>
        </w:rPr>
        <w:t>c</w:t>
      </w:r>
      <w:r>
        <w:rPr>
          <w:rFonts w:cs="Arial" w:ascii="Arial" w:hAnsi="Arial" w:asciiTheme="minorBidi" w:cstheme="minorBidi" w:hAnsiTheme="minorBidi"/>
          <w:color w:val="808080"/>
        </w:rPr>
        <w:t>hi</w:t>
      </w:r>
      <w:r>
        <w:rPr>
          <w:rFonts w:cs="Arial" w:ascii="Arial" w:hAnsi="Arial" w:asciiTheme="minorBidi" w:cstheme="minorBidi" w:hAnsiTheme="minorBidi"/>
          <w:color w:val="808080"/>
          <w:spacing w:val="2"/>
        </w:rPr>
        <w:t>f</w:t>
      </w:r>
      <w:r>
        <w:rPr>
          <w:rFonts w:cs="Arial" w:ascii="Arial" w:hAnsi="Arial" w:asciiTheme="minorBidi" w:cstheme="minorBidi" w:hAnsiTheme="minorBidi"/>
          <w:color w:val="808080"/>
        </w:rPr>
        <w:t>f</w:t>
      </w:r>
      <w:r>
        <w:rPr>
          <w:rFonts w:cs="Arial" w:ascii="Arial" w:hAnsi="Arial" w:asciiTheme="minorBidi" w:cstheme="minorBidi" w:hAnsiTheme="minorBidi"/>
          <w:color w:val="808080"/>
          <w:spacing w:val="-1"/>
        </w:rPr>
        <w:t>re</w:t>
      </w:r>
      <w:r>
        <w:rPr>
          <w:rFonts w:cs="Arial" w:ascii="Arial" w:hAnsi="Arial" w:asciiTheme="minorBidi" w:cstheme="minorBidi" w:hAnsiTheme="minorBidi"/>
          <w:color w:val="808080"/>
        </w:rPr>
        <w:t xml:space="preserve">s </w:t>
      </w:r>
      <w:r>
        <w:rPr>
          <w:rFonts w:cs="Arial" w:ascii="Arial" w:hAnsi="Arial" w:asciiTheme="minorBidi" w:cstheme="minorBidi" w:hAnsiTheme="minorBidi"/>
          <w:color w:val="808080"/>
          <w:spacing w:val="-1"/>
        </w:rPr>
        <w:t>e</w:t>
      </w:r>
      <w:r>
        <w:rPr>
          <w:rFonts w:cs="Arial" w:ascii="Arial" w:hAnsi="Arial" w:asciiTheme="minorBidi" w:cstheme="minorBidi" w:hAnsiTheme="minorBidi"/>
          <w:color w:val="808080"/>
        </w:rPr>
        <w:t xml:space="preserve">t </w:t>
      </w:r>
      <w:r>
        <w:rPr>
          <w:rFonts w:cs="Arial" w:ascii="Arial" w:hAnsi="Arial" w:asciiTheme="minorBidi" w:cstheme="minorBidi" w:hAnsiTheme="minorBidi"/>
          <w:color w:val="808080"/>
          <w:spacing w:val="-1"/>
        </w:rPr>
        <w:t>e</w:t>
      </w:r>
      <w:r>
        <w:rPr>
          <w:rFonts w:cs="Arial" w:ascii="Arial" w:hAnsi="Arial" w:asciiTheme="minorBidi" w:cstheme="minorBidi" w:hAnsiTheme="minorBidi"/>
          <w:color w:val="808080"/>
        </w:rPr>
        <w:t>n l</w:t>
      </w:r>
      <w:r>
        <w:rPr>
          <w:rFonts w:cs="Arial" w:ascii="Arial" w:hAnsi="Arial" w:asciiTheme="minorBidi" w:cstheme="minorBidi" w:hAnsiTheme="minorBidi"/>
          <w:color w:val="808080"/>
          <w:spacing w:val="2"/>
        </w:rPr>
        <w:t>e</w:t>
      </w:r>
      <w:r>
        <w:rPr>
          <w:rFonts w:cs="Arial" w:ascii="Arial" w:hAnsi="Arial" w:asciiTheme="minorBidi" w:cstheme="minorBidi" w:hAnsiTheme="minorBidi"/>
          <w:color w:val="808080"/>
        </w:rPr>
        <w:t>t</w:t>
      </w:r>
      <w:r>
        <w:rPr>
          <w:rFonts w:cs="Arial" w:ascii="Arial" w:hAnsi="Arial" w:asciiTheme="minorBidi" w:cstheme="minorBidi" w:hAnsiTheme="minorBidi"/>
          <w:color w:val="808080"/>
          <w:spacing w:val="1"/>
        </w:rPr>
        <w:t>t</w:t>
      </w:r>
      <w:r>
        <w:rPr>
          <w:rFonts w:cs="Arial" w:ascii="Arial" w:hAnsi="Arial" w:asciiTheme="minorBidi" w:cstheme="minorBidi" w:hAnsiTheme="minorBidi"/>
          <w:color w:val="808080"/>
        </w:rPr>
        <w:t>r</w:t>
      </w:r>
      <w:r>
        <w:rPr>
          <w:rFonts w:cs="Arial" w:ascii="Arial" w:hAnsi="Arial" w:asciiTheme="minorBidi" w:cstheme="minorBidi" w:hAnsiTheme="minorBidi"/>
          <w:color w:val="808080"/>
          <w:spacing w:val="-2"/>
        </w:rPr>
        <w:t>e</w:t>
      </w:r>
      <w:r>
        <w:rPr>
          <w:rFonts w:cs="Arial" w:ascii="Arial" w:hAnsi="Arial" w:asciiTheme="minorBidi" w:cstheme="minorBidi" w:hAnsiTheme="minorBidi"/>
          <w:color w:val="808080"/>
        </w:rPr>
        <w:t>s)</w:t>
      </w:r>
    </w:p>
    <w:p>
      <w:pPr>
        <w:pStyle w:val="Normal"/>
        <w:spacing w:lineRule="auto" w:line="240" w:before="0" w:after="0"/>
        <w:jc w:val="both"/>
        <w:rPr>
          <w:rFonts w:ascii="Arial" w:hAnsi="Arial" w:cs="Arial" w:asciiTheme="minorBidi" w:cstheme="minorBidi" w:hAnsiTheme="minorBidi"/>
          <w:color w:val="808080"/>
        </w:rPr>
      </w:pPr>
      <w:r>
        <w:rPr>
          <w:rFonts w:cs="Arial" w:ascii="Arial" w:hAnsi="Arial" w:asciiTheme="minorBidi" w:cstheme="minorBidi" w:hAnsiTheme="minorBidi"/>
          <w:color w:val="A6A6A6"/>
        </w:rPr>
        <w:t>.................................................................................................................................................................................................................................................................................................</w:t>
      </w:r>
    </w:p>
    <w:p>
      <w:pPr>
        <w:pStyle w:val="Normal"/>
        <w:spacing w:lineRule="auto" w:line="240" w:before="0" w:after="0"/>
        <w:jc w:val="both"/>
        <w:rPr>
          <w:rFonts w:ascii="Arial" w:hAnsi="Arial" w:cs="Arial" w:asciiTheme="minorBidi" w:cstheme="minorBidi" w:hAnsiTheme="minorBidi"/>
        </w:rPr>
      </w:pPr>
      <w:r>
        <w:rPr>
          <w:rFonts w:cs="Arial" w:ascii="Arial" w:hAnsi="Arial" w:asciiTheme="minorBidi" w:cstheme="minorBidi" w:hAnsiTheme="minorBidi"/>
        </w:rPr>
        <w:t>- Mont</w:t>
      </w:r>
      <w:r>
        <w:rPr>
          <w:rFonts w:cs="Arial" w:ascii="Arial" w:hAnsi="Arial" w:asciiTheme="minorBidi" w:cstheme="minorBidi" w:hAnsiTheme="minorBidi"/>
          <w:spacing w:val="-1"/>
        </w:rPr>
        <w:t>a</w:t>
      </w:r>
      <w:r>
        <w:rPr>
          <w:rFonts w:cs="Arial" w:ascii="Arial" w:hAnsi="Arial" w:asciiTheme="minorBidi" w:cstheme="minorBidi" w:hAnsiTheme="minorBidi"/>
        </w:rPr>
        <w:t xml:space="preserve">nt du </w:t>
      </w:r>
      <w:r>
        <w:rPr>
          <w:rFonts w:cs="Arial" w:ascii="Arial" w:hAnsi="Arial" w:asciiTheme="minorBidi" w:cstheme="minorBidi" w:hAnsiTheme="minorBidi"/>
          <w:spacing w:val="1"/>
        </w:rPr>
        <w:t>m</w:t>
      </w:r>
      <w:r>
        <w:rPr>
          <w:rFonts w:cs="Arial" w:ascii="Arial" w:hAnsi="Arial" w:asciiTheme="minorBidi" w:cstheme="minorBidi" w:hAnsiTheme="minorBidi"/>
          <w:spacing w:val="-1"/>
        </w:rPr>
        <w:t>a</w:t>
      </w:r>
      <w:r>
        <w:rPr>
          <w:rFonts w:cs="Arial" w:ascii="Arial" w:hAnsi="Arial" w:asciiTheme="minorBidi" w:cstheme="minorBidi" w:hAnsiTheme="minorBidi"/>
        </w:rPr>
        <w:t>r</w:t>
      </w:r>
      <w:r>
        <w:rPr>
          <w:rFonts w:cs="Arial" w:ascii="Arial" w:hAnsi="Arial" w:asciiTheme="minorBidi" w:cstheme="minorBidi" w:hAnsiTheme="minorBidi"/>
          <w:spacing w:val="-2"/>
        </w:rPr>
        <w:t>c</w:t>
      </w:r>
      <w:r>
        <w:rPr>
          <w:rFonts w:cs="Arial" w:ascii="Arial" w:hAnsi="Arial" w:asciiTheme="minorBidi" w:cstheme="minorBidi" w:hAnsiTheme="minorBidi"/>
        </w:rPr>
        <w:t xml:space="preserve">hé y </w:t>
      </w:r>
      <w:r>
        <w:rPr>
          <w:rFonts w:cs="Arial" w:ascii="Arial" w:hAnsi="Arial" w:asciiTheme="minorBidi" w:cstheme="minorBidi" w:hAnsiTheme="minorBidi"/>
          <w:spacing w:val="-1"/>
        </w:rPr>
        <w:t>c</w:t>
      </w:r>
      <w:r>
        <w:rPr>
          <w:rFonts w:cs="Arial" w:ascii="Arial" w:hAnsi="Arial" w:asciiTheme="minorBidi" w:cstheme="minorBidi" w:hAnsiTheme="minorBidi"/>
          <w:spacing w:val="2"/>
        </w:rPr>
        <w:t>o</w:t>
      </w:r>
      <w:r>
        <w:rPr>
          <w:rFonts w:cs="Arial" w:ascii="Arial" w:hAnsi="Arial" w:asciiTheme="minorBidi" w:cstheme="minorBidi" w:hAnsiTheme="minorBidi"/>
        </w:rPr>
        <w:t xml:space="preserve">mpris </w:t>
      </w:r>
      <w:r>
        <w:rPr>
          <w:rFonts w:cs="Arial" w:ascii="Arial" w:hAnsi="Arial" w:asciiTheme="minorBidi" w:cstheme="minorBidi" w:hAnsiTheme="minorBidi"/>
          <w:spacing w:val="1"/>
        </w:rPr>
        <w:t>l</w:t>
      </w:r>
      <w:r>
        <w:rPr>
          <w:rFonts w:cs="Arial" w:ascii="Arial" w:hAnsi="Arial" w:asciiTheme="minorBidi" w:cstheme="minorBidi" w:hAnsiTheme="minorBidi"/>
        </w:rPr>
        <w:t xml:space="preserve">a </w:t>
      </w:r>
      <w:r>
        <w:rPr>
          <w:rFonts w:cs="Arial" w:ascii="Arial" w:hAnsi="Arial" w:asciiTheme="minorBidi" w:cstheme="minorBidi" w:hAnsiTheme="minorBidi"/>
          <w:spacing w:val="2"/>
        </w:rPr>
        <w:t>T</w:t>
      </w:r>
      <w:r>
        <w:rPr>
          <w:rFonts w:cs="Arial" w:ascii="Arial" w:hAnsi="Arial" w:asciiTheme="minorBidi" w:cstheme="minorBidi" w:hAnsiTheme="minorBidi"/>
        </w:rPr>
        <w:t xml:space="preserve">VA </w:t>
      </w:r>
      <w:r>
        <w:rPr>
          <w:rFonts w:cs="Arial" w:ascii="Arial" w:hAnsi="Arial" w:asciiTheme="minorBidi" w:cstheme="minorBidi" w:hAnsiTheme="minorBidi"/>
          <w:color w:val="808080"/>
          <w:spacing w:val="-1"/>
        </w:rPr>
        <w:t>(e</w:t>
      </w:r>
      <w:r>
        <w:rPr>
          <w:rFonts w:cs="Arial" w:ascii="Arial" w:hAnsi="Arial" w:asciiTheme="minorBidi" w:cstheme="minorBidi" w:hAnsiTheme="minorBidi"/>
          <w:color w:val="808080"/>
        </w:rPr>
        <w:t>n din</w:t>
      </w:r>
      <w:r>
        <w:rPr>
          <w:rFonts w:cs="Arial" w:ascii="Arial" w:hAnsi="Arial" w:asciiTheme="minorBidi" w:cstheme="minorBidi" w:hAnsiTheme="minorBidi"/>
          <w:color w:val="808080"/>
          <w:spacing w:val="2"/>
        </w:rPr>
        <w:t>a</w:t>
      </w:r>
      <w:r>
        <w:rPr>
          <w:rFonts w:cs="Arial" w:ascii="Arial" w:hAnsi="Arial" w:asciiTheme="minorBidi" w:cstheme="minorBidi" w:hAnsiTheme="minorBidi"/>
          <w:color w:val="808080"/>
        </w:rPr>
        <w:t xml:space="preserve">rs </w:t>
      </w:r>
      <w:r>
        <w:rPr>
          <w:rFonts w:cs="Arial" w:ascii="Arial" w:hAnsi="Arial" w:asciiTheme="minorBidi" w:cstheme="minorBidi" w:hAnsiTheme="minorBidi"/>
          <w:color w:val="808080"/>
          <w:spacing w:val="-1"/>
        </w:rPr>
        <w:t>e</w:t>
      </w:r>
      <w:r>
        <w:rPr>
          <w:rFonts w:cs="Arial" w:ascii="Arial" w:hAnsi="Arial" w:asciiTheme="minorBidi" w:cstheme="minorBidi" w:hAnsiTheme="minorBidi"/>
          <w:color w:val="808080"/>
        </w:rPr>
        <w:t xml:space="preserve">n </w:t>
      </w:r>
      <w:r>
        <w:rPr>
          <w:rFonts w:cs="Arial" w:ascii="Arial" w:hAnsi="Arial" w:asciiTheme="minorBidi" w:cstheme="minorBidi" w:hAnsiTheme="minorBidi"/>
          <w:color w:val="808080"/>
          <w:spacing w:val="-1"/>
        </w:rPr>
        <w:t>c</w:t>
      </w:r>
      <w:r>
        <w:rPr>
          <w:rFonts w:cs="Arial" w:ascii="Arial" w:hAnsi="Arial" w:asciiTheme="minorBidi" w:cstheme="minorBidi" w:hAnsiTheme="minorBidi"/>
          <w:color w:val="808080"/>
        </w:rPr>
        <w:t>hif</w:t>
      </w:r>
      <w:r>
        <w:rPr>
          <w:rFonts w:cs="Arial" w:ascii="Arial" w:hAnsi="Arial" w:asciiTheme="minorBidi" w:cstheme="minorBidi" w:hAnsiTheme="minorBidi"/>
          <w:color w:val="808080"/>
          <w:spacing w:val="-1"/>
        </w:rPr>
        <w:t>f</w:t>
      </w:r>
      <w:r>
        <w:rPr>
          <w:rFonts w:cs="Arial" w:ascii="Arial" w:hAnsi="Arial" w:asciiTheme="minorBidi" w:cstheme="minorBidi" w:hAnsiTheme="minorBidi"/>
          <w:color w:val="808080"/>
          <w:spacing w:val="1"/>
        </w:rPr>
        <w:t>r</w:t>
      </w:r>
      <w:r>
        <w:rPr>
          <w:rFonts w:cs="Arial" w:ascii="Arial" w:hAnsi="Arial" w:asciiTheme="minorBidi" w:cstheme="minorBidi" w:hAnsiTheme="minorBidi"/>
          <w:color w:val="808080"/>
        </w:rPr>
        <w:t>e</w:t>
      </w:r>
      <w:r>
        <w:rPr>
          <w:rFonts w:cs="Arial" w:ascii="Arial" w:hAnsi="Arial" w:asciiTheme="minorBidi" w:cstheme="minorBidi" w:hAnsiTheme="minorBidi"/>
          <w:color w:val="808080"/>
          <w:spacing w:val="-1"/>
        </w:rPr>
        <w:t xml:space="preserve"> e</w:t>
      </w:r>
      <w:r>
        <w:rPr>
          <w:rFonts w:cs="Arial" w:ascii="Arial" w:hAnsi="Arial" w:asciiTheme="minorBidi" w:cstheme="minorBidi" w:hAnsiTheme="minorBidi"/>
          <w:color w:val="808080"/>
        </w:rPr>
        <w:t>t en lettr</w:t>
      </w:r>
      <w:r>
        <w:rPr>
          <w:rFonts w:cs="Arial" w:ascii="Arial" w:hAnsi="Arial" w:asciiTheme="minorBidi" w:cstheme="minorBidi" w:hAnsiTheme="minorBidi"/>
          <w:color w:val="808080"/>
          <w:spacing w:val="-1"/>
        </w:rPr>
        <w:t>e</w:t>
      </w:r>
      <w:r>
        <w:rPr>
          <w:rFonts w:cs="Arial" w:ascii="Arial" w:hAnsi="Arial" w:asciiTheme="minorBidi" w:cstheme="minorBidi" w:hAnsiTheme="minorBidi"/>
          <w:color w:val="808080"/>
        </w:rPr>
        <w:t>s)</w:t>
      </w:r>
    </w:p>
    <w:p>
      <w:pPr>
        <w:pStyle w:val="Normal"/>
        <w:spacing w:lineRule="auto" w:line="240" w:before="0" w:after="0"/>
        <w:jc w:val="both"/>
        <w:rPr>
          <w:rFonts w:ascii="Arial" w:hAnsi="Arial" w:cs="Arial" w:asciiTheme="minorBidi" w:cstheme="minorBidi" w:hAnsiTheme="minorBidi"/>
          <w:color w:val="808080"/>
        </w:rPr>
      </w:pPr>
      <w:r>
        <w:rPr>
          <w:rFonts w:cs="Arial" w:ascii="Arial" w:hAnsi="Arial" w:asciiTheme="minorBidi" w:cstheme="minorBidi" w:hAnsiTheme="minorBidi"/>
          <w:color w:val="A6A6A6"/>
        </w:rPr>
        <w:t>.................................................................................................................................................................................................................................................................................................</w:t>
      </w:r>
    </w:p>
    <w:p>
      <w:pPr>
        <w:pStyle w:val="Normal"/>
        <w:spacing w:lineRule="auto" w:line="240" w:before="120" w:after="120"/>
        <w:jc w:val="both"/>
        <w:rPr>
          <w:rFonts w:ascii="Arial" w:hAnsi="Arial" w:cs="Arial" w:asciiTheme="minorBidi" w:cstheme="minorBidi" w:hAnsiTheme="minorBidi"/>
        </w:rPr>
      </w:pPr>
      <w:bookmarkStart w:id="32" w:name="_Toc536544695"/>
      <w:bookmarkStart w:id="33" w:name="_Toc536537232"/>
      <w:bookmarkStart w:id="34" w:name="_Toc536446447"/>
      <w:r>
        <mc:AlternateContent>
          <mc:Choice Requires="wps">
            <w:drawing>
              <wp:anchor behindDoc="1" distT="0" distB="0" distL="0" distR="0" simplePos="0" locked="0" layoutInCell="1" allowOverlap="1" relativeHeight="2" wp14:anchorId="241072F0">
                <wp:simplePos x="0" y="0"/>
                <wp:positionH relativeFrom="page">
                  <wp:posOffset>915035</wp:posOffset>
                </wp:positionH>
                <wp:positionV relativeFrom="paragraph">
                  <wp:posOffset>221615</wp:posOffset>
                </wp:positionV>
                <wp:extent cx="1829435" cy="1270"/>
                <wp:effectExtent l="0" t="0" r="0" b="19050"/>
                <wp:wrapNone/>
                <wp:docPr id="1" name="Freeform 713"/>
                <a:graphic xmlns:a="http://schemas.openxmlformats.org/drawingml/2006/main">
                  <a:graphicData uri="http://schemas.microsoft.com/office/word/2010/wordprocessingShape">
                    <wps:wsp>
                      <wps:cNvSpPr/>
                      <wps:spPr>
                        <a:xfrm>
                          <a:off x="0" y="0"/>
                          <a:ext cx="1828800" cy="720"/>
                        </a:xfrm>
                        <a:custGeom>
                          <a:avLst/>
                          <a:gdLst/>
                          <a:ahLst/>
                          <a:rect l="l" t="t" r="r" b="b"/>
                          <a:pathLst>
                            <a:path w="2881" h="0">
                              <a:moveTo>
                                <a:pt x="0" y="0"/>
                              </a:moveTo>
                              <a:lnTo>
                                <a:pt x="2881"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w:r>
      <w:r>
        <w:rPr>
          <w:rFonts w:cs="Arial" w:ascii="Arial" w:hAnsi="Arial" w:asciiTheme="minorBidi" w:cstheme="minorBidi" w:hAnsiTheme="minorBidi"/>
        </w:rPr>
        <w:t>C</w:t>
      </w:r>
      <w:r>
        <w:rPr>
          <w:rFonts w:cs="Arial" w:ascii="Arial" w:hAnsi="Arial" w:asciiTheme="minorBidi" w:cstheme="minorBidi" w:hAnsiTheme="minorBidi"/>
          <w:spacing w:val="-1"/>
        </w:rPr>
        <w:t>e</w:t>
      </w:r>
      <w:r>
        <w:rPr>
          <w:rFonts w:cs="Arial" w:ascii="Arial" w:hAnsi="Arial" w:asciiTheme="minorBidi" w:cstheme="minorBidi" w:hAnsiTheme="minorBidi"/>
        </w:rPr>
        <w:t>s prix r</w:t>
      </w:r>
      <w:r>
        <w:rPr>
          <w:rFonts w:cs="Arial" w:ascii="Arial" w:hAnsi="Arial" w:asciiTheme="minorBidi" w:cstheme="minorBidi" w:hAnsiTheme="minorBidi"/>
          <w:spacing w:val="-2"/>
        </w:rPr>
        <w:t>é</w:t>
      </w:r>
      <w:r>
        <w:rPr>
          <w:rFonts w:cs="Arial" w:ascii="Arial" w:hAnsi="Arial" w:asciiTheme="minorBidi" w:cstheme="minorBidi" w:hAnsiTheme="minorBidi"/>
        </w:rPr>
        <w:t>sul</w:t>
      </w:r>
      <w:r>
        <w:rPr>
          <w:rFonts w:cs="Arial" w:ascii="Arial" w:hAnsi="Arial" w:asciiTheme="minorBidi" w:cstheme="minorBidi" w:hAnsiTheme="minorBidi"/>
          <w:spacing w:val="1"/>
        </w:rPr>
        <w:t>t</w:t>
      </w:r>
      <w:r>
        <w:rPr>
          <w:rFonts w:cs="Arial" w:ascii="Arial" w:hAnsi="Arial" w:asciiTheme="minorBidi" w:cstheme="minorBidi" w:hAnsiTheme="minorBidi"/>
          <w:spacing w:val="-1"/>
        </w:rPr>
        <w:t>e</w:t>
      </w:r>
      <w:r>
        <w:rPr>
          <w:rFonts w:cs="Arial" w:ascii="Arial" w:hAnsi="Arial" w:asciiTheme="minorBidi" w:cstheme="minorBidi" w:hAnsiTheme="minorBidi"/>
        </w:rPr>
        <w:t>nt de l</w:t>
      </w:r>
      <w:r>
        <w:rPr>
          <w:rFonts w:cs="Arial" w:ascii="Arial" w:hAnsi="Arial" w:asciiTheme="minorBidi" w:cstheme="minorBidi" w:hAnsiTheme="minorBidi"/>
          <w:spacing w:val="-1"/>
        </w:rPr>
        <w:t>’a</w:t>
      </w:r>
      <w:r>
        <w:rPr>
          <w:rFonts w:cs="Arial" w:ascii="Arial" w:hAnsi="Arial" w:asciiTheme="minorBidi" w:cstheme="minorBidi" w:hAnsiTheme="minorBidi"/>
        </w:rPr>
        <w:t>ppl</w:t>
      </w:r>
      <w:r>
        <w:rPr>
          <w:rFonts w:cs="Arial" w:ascii="Arial" w:hAnsi="Arial" w:asciiTheme="minorBidi" w:cstheme="minorBidi" w:hAnsiTheme="minorBidi"/>
          <w:spacing w:val="1"/>
        </w:rPr>
        <w:t>i</w:t>
      </w:r>
      <w:r>
        <w:rPr>
          <w:rFonts w:cs="Arial" w:ascii="Arial" w:hAnsi="Arial" w:asciiTheme="minorBidi" w:cstheme="minorBidi" w:hAnsiTheme="minorBidi"/>
          <w:spacing w:val="-1"/>
        </w:rPr>
        <w:t>ca</w:t>
      </w:r>
      <w:r>
        <w:rPr>
          <w:rFonts w:cs="Arial" w:ascii="Arial" w:hAnsi="Arial" w:asciiTheme="minorBidi" w:cstheme="minorBidi" w:hAnsiTheme="minorBidi"/>
        </w:rPr>
        <w:t>t</w:t>
      </w:r>
      <w:r>
        <w:rPr>
          <w:rFonts w:cs="Arial" w:ascii="Arial" w:hAnsi="Arial" w:asciiTheme="minorBidi" w:cstheme="minorBidi" w:hAnsiTheme="minorBidi"/>
          <w:spacing w:val="1"/>
        </w:rPr>
        <w:t>i</w:t>
      </w:r>
      <w:r>
        <w:rPr>
          <w:rFonts w:cs="Arial" w:ascii="Arial" w:hAnsi="Arial" w:asciiTheme="minorBidi" w:cstheme="minorBidi" w:hAnsiTheme="minorBidi"/>
        </w:rPr>
        <w:t>on d</w:t>
      </w:r>
      <w:r>
        <w:rPr>
          <w:rFonts w:cs="Arial" w:ascii="Arial" w:hAnsi="Arial" w:asciiTheme="minorBidi" w:cstheme="minorBidi" w:hAnsiTheme="minorBidi"/>
          <w:spacing w:val="-1"/>
        </w:rPr>
        <w:t>e</w:t>
      </w:r>
      <w:r>
        <w:rPr>
          <w:rFonts w:cs="Arial" w:ascii="Arial" w:hAnsi="Arial" w:asciiTheme="minorBidi" w:cstheme="minorBidi" w:hAnsiTheme="minorBidi"/>
        </w:rPr>
        <w:t>s prix uni</w:t>
      </w:r>
      <w:r>
        <w:rPr>
          <w:rFonts w:cs="Arial" w:ascii="Arial" w:hAnsi="Arial" w:asciiTheme="minorBidi" w:cstheme="minorBidi" w:hAnsiTheme="minorBidi"/>
          <w:spacing w:val="1"/>
        </w:rPr>
        <w:t>t</w:t>
      </w:r>
      <w:r>
        <w:rPr>
          <w:rFonts w:cs="Arial" w:ascii="Arial" w:hAnsi="Arial" w:asciiTheme="minorBidi" w:cstheme="minorBidi" w:hAnsiTheme="minorBidi"/>
          <w:spacing w:val="-1"/>
        </w:rPr>
        <w:t>a</w:t>
      </w:r>
      <w:r>
        <w:rPr>
          <w:rFonts w:cs="Arial" w:ascii="Arial" w:hAnsi="Arial" w:asciiTheme="minorBidi" w:cstheme="minorBidi" w:hAnsiTheme="minorBidi"/>
        </w:rPr>
        <w:t>i</w:t>
      </w:r>
      <w:r>
        <w:rPr>
          <w:rFonts w:cs="Arial" w:ascii="Arial" w:hAnsi="Arial" w:asciiTheme="minorBidi" w:cstheme="minorBidi" w:hAnsiTheme="minorBidi"/>
          <w:spacing w:val="-3"/>
        </w:rPr>
        <w:t>r</w:t>
      </w:r>
      <w:r>
        <w:rPr>
          <w:rFonts w:cs="Arial" w:ascii="Arial" w:hAnsi="Arial" w:asciiTheme="minorBidi" w:cstheme="minorBidi" w:hAnsiTheme="minorBidi"/>
          <w:spacing w:val="-1"/>
        </w:rPr>
        <w:t>e</w:t>
      </w:r>
      <w:r>
        <w:rPr>
          <w:rFonts w:cs="Arial" w:ascii="Arial" w:hAnsi="Arial" w:asciiTheme="minorBidi" w:cstheme="minorBidi" w:hAnsiTheme="minorBidi"/>
        </w:rPr>
        <w:t>s aux qu</w:t>
      </w:r>
      <w:r>
        <w:rPr>
          <w:rFonts w:cs="Arial" w:ascii="Arial" w:hAnsi="Arial" w:asciiTheme="minorBidi" w:cstheme="minorBidi" w:hAnsiTheme="minorBidi"/>
          <w:spacing w:val="-1"/>
        </w:rPr>
        <w:t>a</w:t>
      </w:r>
      <w:r>
        <w:rPr>
          <w:rFonts w:cs="Arial" w:ascii="Arial" w:hAnsi="Arial" w:asciiTheme="minorBidi" w:cstheme="minorBidi" w:hAnsiTheme="minorBidi"/>
        </w:rPr>
        <w:t>nt</w:t>
      </w:r>
      <w:r>
        <w:rPr>
          <w:rFonts w:cs="Arial" w:ascii="Arial" w:hAnsi="Arial" w:asciiTheme="minorBidi" w:cstheme="minorBidi" w:hAnsiTheme="minorBidi"/>
          <w:spacing w:val="1"/>
        </w:rPr>
        <w:t>i</w:t>
      </w:r>
      <w:r>
        <w:rPr>
          <w:rFonts w:cs="Arial" w:ascii="Arial" w:hAnsi="Arial" w:asciiTheme="minorBidi" w:cstheme="minorBidi" w:hAnsiTheme="minorBidi"/>
        </w:rPr>
        <w:t>tés p</w:t>
      </w:r>
      <w:r>
        <w:rPr>
          <w:rFonts w:cs="Arial" w:ascii="Arial" w:hAnsi="Arial" w:asciiTheme="minorBidi" w:cstheme="minorBidi" w:hAnsiTheme="minorBidi"/>
          <w:spacing w:val="-1"/>
        </w:rPr>
        <w:t>ré</w:t>
      </w:r>
      <w:r>
        <w:rPr>
          <w:rFonts w:cs="Arial" w:ascii="Arial" w:hAnsi="Arial" w:asciiTheme="minorBidi" w:cstheme="minorBidi" w:hAnsiTheme="minorBidi"/>
        </w:rPr>
        <w:t>vu</w:t>
      </w:r>
      <w:r>
        <w:rPr>
          <w:rFonts w:cs="Arial" w:ascii="Arial" w:hAnsi="Arial" w:asciiTheme="minorBidi" w:cstheme="minorBidi" w:hAnsiTheme="minorBidi"/>
          <w:spacing w:val="-1"/>
        </w:rPr>
        <w:t>e</w:t>
      </w:r>
      <w:r>
        <w:rPr>
          <w:rFonts w:cs="Arial" w:ascii="Arial" w:hAnsi="Arial" w:asciiTheme="minorBidi" w:cstheme="minorBidi" w:hAnsiTheme="minorBidi"/>
        </w:rPr>
        <w:t xml:space="preserve">s </w:t>
      </w:r>
      <w:r>
        <w:rPr>
          <w:rFonts w:cs="Arial" w:ascii="Arial" w:hAnsi="Arial" w:asciiTheme="minorBidi" w:cstheme="minorBidi" w:hAnsiTheme="minorBidi"/>
          <w:spacing w:val="-1"/>
        </w:rPr>
        <w:t>a</w:t>
      </w:r>
      <w:r>
        <w:rPr>
          <w:rFonts w:cs="Arial" w:ascii="Arial" w:hAnsi="Arial" w:asciiTheme="minorBidi" w:cstheme="minorBidi" w:hAnsiTheme="minorBidi"/>
        </w:rPr>
        <w:t>u d</w:t>
      </w:r>
      <w:r>
        <w:rPr>
          <w:rFonts w:cs="Arial" w:ascii="Arial" w:hAnsi="Arial" w:asciiTheme="minorBidi" w:cstheme="minorBidi" w:hAnsiTheme="minorBidi"/>
          <w:spacing w:val="-1"/>
        </w:rPr>
        <w:t>é</w:t>
      </w:r>
      <w:r>
        <w:rPr>
          <w:rFonts w:cs="Arial" w:ascii="Arial" w:hAnsi="Arial" w:asciiTheme="minorBidi" w:cstheme="minorBidi" w:hAnsiTheme="minorBidi"/>
        </w:rPr>
        <w:t>tail</w:t>
      </w:r>
      <w:bookmarkEnd w:id="32"/>
      <w:bookmarkEnd w:id="33"/>
      <w:bookmarkEnd w:id="34"/>
      <w:r>
        <w:rPr>
          <w:rFonts w:cs="Arial" w:ascii="Arial" w:hAnsi="Arial" w:asciiTheme="minorBidi" w:cstheme="minorBidi" w:hAnsiTheme="minorBidi"/>
        </w:rPr>
        <w:t xml:space="preserve"> </w:t>
      </w:r>
      <w:r>
        <w:rPr>
          <w:rFonts w:cs="Arial" w:ascii="Arial" w:hAnsi="Arial" w:asciiTheme="minorBidi" w:cstheme="minorBidi" w:hAnsiTheme="minorBidi"/>
          <w:spacing w:val="-1"/>
        </w:rPr>
        <w:t>e</w:t>
      </w:r>
      <w:r>
        <w:rPr>
          <w:rFonts w:cs="Arial" w:ascii="Arial" w:hAnsi="Arial" w:asciiTheme="minorBidi" w:cstheme="minorBidi" w:hAnsiTheme="minorBidi"/>
        </w:rPr>
        <w:t>st</w:t>
      </w:r>
      <w:r>
        <w:rPr>
          <w:rFonts w:cs="Arial" w:ascii="Arial" w:hAnsi="Arial" w:asciiTheme="minorBidi" w:cstheme="minorBidi" w:hAnsiTheme="minorBidi"/>
          <w:spacing w:val="1"/>
        </w:rPr>
        <w:t>i</w:t>
      </w:r>
      <w:r>
        <w:rPr>
          <w:rFonts w:cs="Arial" w:ascii="Arial" w:hAnsi="Arial" w:asciiTheme="minorBidi" w:cstheme="minorBidi" w:hAnsiTheme="minorBidi"/>
        </w:rPr>
        <w:t>matif.</w:t>
      </w:r>
    </w:p>
    <w:p>
      <w:pPr>
        <w:pStyle w:val="Normal"/>
        <w:spacing w:lineRule="auto" w:line="240" w:before="0" w:after="0"/>
        <w:jc w:val="both"/>
        <w:rPr>
          <w:rFonts w:ascii="Arial" w:hAnsi="Arial" w:cs="Arial" w:asciiTheme="minorBidi" w:cstheme="minorBidi" w:hAnsiTheme="minorBidi"/>
        </w:rPr>
      </w:pPr>
      <w:r>
        <w:rPr>
          <w:rFonts w:cs="Arial" w:ascii="Arial" w:hAnsi="Arial" w:asciiTheme="minorBidi" w:cstheme="minorBidi" w:hAnsiTheme="minorBidi"/>
        </w:rPr>
        <w:t>2) A</w:t>
      </w:r>
      <w:r>
        <w:rPr>
          <w:rFonts w:cs="Arial" w:ascii="Arial" w:hAnsi="Arial" w:asciiTheme="minorBidi" w:cstheme="minorBidi" w:hAnsiTheme="minorBidi"/>
          <w:spacing w:val="-1"/>
        </w:rPr>
        <w:t>cce</w:t>
      </w:r>
      <w:r>
        <w:rPr>
          <w:rFonts w:cs="Arial" w:ascii="Arial" w:hAnsi="Arial" w:asciiTheme="minorBidi" w:cstheme="minorBidi" w:hAnsiTheme="minorBidi"/>
        </w:rPr>
        <w:t>p</w:t>
      </w:r>
      <w:r>
        <w:rPr>
          <w:rFonts w:cs="Arial" w:ascii="Arial" w:hAnsi="Arial" w:asciiTheme="minorBidi" w:cstheme="minorBidi" w:hAnsiTheme="minorBidi"/>
          <w:spacing w:val="3"/>
        </w:rPr>
        <w:t>t</w:t>
      </w:r>
      <w:r>
        <w:rPr>
          <w:rFonts w:cs="Arial" w:ascii="Arial" w:hAnsi="Arial" w:asciiTheme="minorBidi" w:cstheme="minorBidi" w:hAnsiTheme="minorBidi"/>
          <w:spacing w:val="-1"/>
        </w:rPr>
        <w:t>e</w:t>
      </w:r>
      <w:r>
        <w:rPr>
          <w:rFonts w:cs="Arial" w:ascii="Arial" w:hAnsi="Arial" w:asciiTheme="minorBidi" w:cstheme="minorBidi" w:hAnsiTheme="minorBidi"/>
        </w:rPr>
        <w:t xml:space="preserve">r le </w:t>
      </w:r>
      <w:r>
        <w:rPr>
          <w:rFonts w:cs="Arial" w:ascii="Arial" w:hAnsi="Arial" w:asciiTheme="minorBidi" w:cstheme="minorBidi" w:hAnsiTheme="minorBidi"/>
          <w:spacing w:val="1"/>
        </w:rPr>
        <w:t>c</w:t>
      </w:r>
      <w:r>
        <w:rPr>
          <w:rFonts w:cs="Arial" w:ascii="Arial" w:hAnsi="Arial" w:asciiTheme="minorBidi" w:cstheme="minorBidi" w:hAnsiTheme="minorBidi"/>
          <w:spacing w:val="-1"/>
        </w:rPr>
        <w:t>a</w:t>
      </w:r>
      <w:r>
        <w:rPr>
          <w:rFonts w:cs="Arial" w:ascii="Arial" w:hAnsi="Arial" w:asciiTheme="minorBidi" w:cstheme="minorBidi" w:hAnsiTheme="minorBidi"/>
          <w:spacing w:val="1"/>
        </w:rPr>
        <w:t>r</w:t>
      </w:r>
      <w:r>
        <w:rPr>
          <w:rFonts w:cs="Arial" w:ascii="Arial" w:hAnsi="Arial" w:asciiTheme="minorBidi" w:cstheme="minorBidi" w:hAnsiTheme="minorBidi"/>
          <w:spacing w:val="-1"/>
        </w:rPr>
        <w:t>ac</w:t>
      </w:r>
      <w:r>
        <w:rPr>
          <w:rFonts w:cs="Arial" w:ascii="Arial" w:hAnsi="Arial" w:asciiTheme="minorBidi" w:cstheme="minorBidi" w:hAnsiTheme="minorBidi"/>
        </w:rPr>
        <w:t>tè</w:t>
      </w:r>
      <w:r>
        <w:rPr>
          <w:rFonts w:cs="Arial" w:ascii="Arial" w:hAnsi="Arial" w:asciiTheme="minorBidi" w:cstheme="minorBidi" w:hAnsiTheme="minorBidi"/>
          <w:spacing w:val="1"/>
        </w:rPr>
        <w:t>r</w:t>
      </w:r>
      <w:r>
        <w:rPr>
          <w:rFonts w:cs="Arial" w:ascii="Arial" w:hAnsi="Arial" w:asciiTheme="minorBidi" w:cstheme="minorBidi" w:hAnsiTheme="minorBidi"/>
          <w:spacing w:val="3"/>
        </w:rPr>
        <w:t xml:space="preserve">e </w:t>
      </w:r>
      <w:r>
        <w:rPr>
          <w:rFonts w:cs="Arial" w:ascii="Arial" w:hAnsi="Arial" w:asciiTheme="minorBidi" w:cstheme="minorBidi" w:hAnsiTheme="minorBidi"/>
        </w:rPr>
        <w:t>ferme et non révisable d</w:t>
      </w:r>
      <w:r>
        <w:rPr>
          <w:rFonts w:cs="Arial" w:ascii="Arial" w:hAnsi="Arial" w:asciiTheme="minorBidi" w:cstheme="minorBidi" w:hAnsiTheme="minorBidi"/>
          <w:spacing w:val="-1"/>
        </w:rPr>
        <w:t>e</w:t>
      </w:r>
      <w:r>
        <w:rPr>
          <w:rFonts w:cs="Arial" w:ascii="Arial" w:hAnsi="Arial" w:asciiTheme="minorBidi" w:cstheme="minorBidi" w:hAnsiTheme="minorBidi"/>
        </w:rPr>
        <w:t>s prix du ma</w:t>
      </w:r>
      <w:r>
        <w:rPr>
          <w:rFonts w:cs="Arial" w:ascii="Arial" w:hAnsi="Arial" w:asciiTheme="minorBidi" w:cstheme="minorBidi" w:hAnsiTheme="minorBidi"/>
          <w:spacing w:val="-1"/>
        </w:rPr>
        <w:t>rc</w:t>
      </w:r>
      <w:r>
        <w:rPr>
          <w:rFonts w:cs="Arial" w:ascii="Arial" w:hAnsi="Arial" w:asciiTheme="minorBidi" w:cstheme="minorBidi" w:hAnsiTheme="minorBidi"/>
        </w:rPr>
        <w:t>h</w:t>
      </w:r>
      <w:r>
        <w:rPr>
          <w:rFonts w:cs="Arial" w:ascii="Arial" w:hAnsi="Arial" w:asciiTheme="minorBidi" w:cstheme="minorBidi" w:hAnsiTheme="minorBidi"/>
          <w:spacing w:val="2"/>
        </w:rPr>
        <w:t>é</w:t>
      </w:r>
      <w:r>
        <w:rPr>
          <w:rFonts w:cs="Arial" w:ascii="Arial" w:hAnsi="Arial" w:asciiTheme="minorBidi" w:cstheme="minorBidi" w:hAnsiTheme="minorBidi"/>
        </w:rPr>
        <w:t>.</w:t>
      </w:r>
    </w:p>
    <w:p>
      <w:pPr>
        <w:pStyle w:val="Normal"/>
        <w:spacing w:lineRule="auto" w:line="240" w:before="0" w:after="0"/>
        <w:jc w:val="both"/>
        <w:rPr>
          <w:rFonts w:ascii="Arial" w:hAnsi="Arial" w:cs="Arial" w:asciiTheme="minorBidi" w:cstheme="minorBidi" w:hAnsiTheme="minorBidi"/>
        </w:rPr>
      </w:pPr>
      <w:r>
        <w:rPr>
          <w:rFonts w:cs="Arial" w:ascii="Arial" w:hAnsi="Arial" w:asciiTheme="minorBidi" w:cstheme="minorBidi" w:hAnsiTheme="minorBidi"/>
        </w:rPr>
        <w:t>3) E</w:t>
      </w:r>
      <w:r>
        <w:rPr>
          <w:rFonts w:cs="Arial" w:ascii="Arial" w:hAnsi="Arial" w:asciiTheme="minorBidi" w:cstheme="minorBidi" w:hAnsiTheme="minorBidi"/>
          <w:spacing w:val="2"/>
        </w:rPr>
        <w:t>x</w:t>
      </w:r>
      <w:r>
        <w:rPr>
          <w:rFonts w:cs="Arial" w:ascii="Arial" w:hAnsi="Arial" w:asciiTheme="minorBidi" w:cstheme="minorBidi" w:hAnsiTheme="minorBidi"/>
          <w:spacing w:val="-1"/>
        </w:rPr>
        <w:t>éc</w:t>
      </w:r>
      <w:r>
        <w:rPr>
          <w:rFonts w:cs="Arial" w:ascii="Arial" w:hAnsi="Arial" w:asciiTheme="minorBidi" w:cstheme="minorBidi" w:hAnsiTheme="minorBidi"/>
        </w:rPr>
        <w:t xml:space="preserve">uter les prestations, objets de </w:t>
      </w:r>
      <w:r>
        <w:rPr>
          <w:rFonts w:cs="Arial" w:ascii="Arial" w:hAnsi="Arial" w:asciiTheme="minorBidi" w:cstheme="minorBidi" w:hAnsiTheme="minorBidi"/>
          <w:spacing w:val="-1"/>
        </w:rPr>
        <w:t>c</w:t>
      </w:r>
      <w:r>
        <w:rPr>
          <w:rFonts w:cs="Arial" w:ascii="Arial" w:hAnsi="Arial" w:asciiTheme="minorBidi" w:cstheme="minorBidi" w:hAnsiTheme="minorBidi"/>
        </w:rPr>
        <w:t>e m</w:t>
      </w:r>
      <w:r>
        <w:rPr>
          <w:rFonts w:cs="Arial" w:ascii="Arial" w:hAnsi="Arial" w:asciiTheme="minorBidi" w:cstheme="minorBidi" w:hAnsiTheme="minorBidi"/>
          <w:spacing w:val="2"/>
        </w:rPr>
        <w:t>a</w:t>
      </w:r>
      <w:r>
        <w:rPr>
          <w:rFonts w:cs="Arial" w:ascii="Arial" w:hAnsi="Arial" w:asciiTheme="minorBidi" w:cstheme="minorBidi" w:hAnsiTheme="minorBidi"/>
        </w:rPr>
        <w:t>r</w:t>
      </w:r>
      <w:r>
        <w:rPr>
          <w:rFonts w:cs="Arial" w:ascii="Arial" w:hAnsi="Arial" w:asciiTheme="minorBidi" w:cstheme="minorBidi" w:hAnsiTheme="minorBidi"/>
          <w:spacing w:val="-2"/>
        </w:rPr>
        <w:t>c</w:t>
      </w:r>
      <w:r>
        <w:rPr>
          <w:rFonts w:cs="Arial" w:ascii="Arial" w:hAnsi="Arial" w:asciiTheme="minorBidi" w:cstheme="minorBidi" w:hAnsiTheme="minorBidi"/>
          <w:spacing w:val="2"/>
        </w:rPr>
        <w:t>h</w:t>
      </w:r>
      <w:r>
        <w:rPr>
          <w:rFonts w:cs="Arial" w:ascii="Arial" w:hAnsi="Arial" w:asciiTheme="minorBidi" w:cstheme="minorBidi" w:hAnsiTheme="minorBidi"/>
        </w:rPr>
        <w:t>é d</w:t>
      </w:r>
      <w:r>
        <w:rPr>
          <w:rFonts w:cs="Arial" w:ascii="Arial" w:hAnsi="Arial" w:asciiTheme="minorBidi" w:cstheme="minorBidi" w:hAnsiTheme="minorBidi"/>
          <w:spacing w:val="-1"/>
        </w:rPr>
        <w:t>a</w:t>
      </w:r>
      <w:r>
        <w:rPr>
          <w:rFonts w:cs="Arial" w:ascii="Arial" w:hAnsi="Arial" w:asciiTheme="minorBidi" w:cstheme="minorBidi" w:hAnsiTheme="minorBidi"/>
        </w:rPr>
        <w:t>ns un d</w:t>
      </w:r>
      <w:r>
        <w:rPr>
          <w:rFonts w:cs="Arial" w:ascii="Arial" w:hAnsi="Arial" w:asciiTheme="minorBidi" w:cstheme="minorBidi" w:hAnsiTheme="minorBidi"/>
          <w:spacing w:val="-1"/>
        </w:rPr>
        <w:t>é</w:t>
      </w:r>
      <w:r>
        <w:rPr>
          <w:rFonts w:cs="Arial" w:ascii="Arial" w:hAnsi="Arial" w:asciiTheme="minorBidi" w:cstheme="minorBidi" w:hAnsiTheme="minorBidi"/>
        </w:rPr>
        <w:t xml:space="preserve">lai de </w:t>
      </w:r>
      <w:r>
        <w:rPr>
          <w:rFonts w:cs="Arial" w:ascii="Arial" w:hAnsi="Arial" w:asciiTheme="minorBidi" w:cstheme="minorBidi" w:hAnsiTheme="minorBidi"/>
          <w:spacing w:val="5"/>
        </w:rPr>
        <w:t xml:space="preserve">2 ans, </w:t>
      </w:r>
      <w:r>
        <w:rPr>
          <w:rFonts w:cs="Arial" w:ascii="Arial" w:hAnsi="Arial" w:asciiTheme="minorBidi" w:cstheme="minorBidi" w:hAnsiTheme="minorBidi"/>
        </w:rPr>
        <w:t xml:space="preserve">à </w:t>
      </w:r>
      <w:r>
        <w:rPr>
          <w:rFonts w:cs="Arial" w:ascii="Arial" w:hAnsi="Arial" w:asciiTheme="minorBidi" w:cstheme="minorBidi" w:hAnsiTheme="minorBidi"/>
          <w:spacing w:val="-1"/>
        </w:rPr>
        <w:t>c</w:t>
      </w:r>
      <w:r>
        <w:rPr>
          <w:rFonts w:cs="Arial" w:ascii="Arial" w:hAnsi="Arial" w:asciiTheme="minorBidi" w:cstheme="minorBidi" w:hAnsiTheme="minorBidi"/>
          <w:spacing w:val="2"/>
        </w:rPr>
        <w:t>o</w:t>
      </w:r>
      <w:r>
        <w:rPr>
          <w:rFonts w:cs="Arial" w:ascii="Arial" w:hAnsi="Arial" w:asciiTheme="minorBidi" w:cstheme="minorBidi" w:hAnsiTheme="minorBidi"/>
        </w:rPr>
        <w:t>mp</w:t>
      </w:r>
      <w:r>
        <w:rPr>
          <w:rFonts w:cs="Arial" w:ascii="Arial" w:hAnsi="Arial" w:asciiTheme="minorBidi" w:cstheme="minorBidi" w:hAnsiTheme="minorBidi"/>
          <w:spacing w:val="3"/>
        </w:rPr>
        <w:t>t</w:t>
      </w:r>
      <w:r>
        <w:rPr>
          <w:rFonts w:cs="Arial" w:ascii="Arial" w:hAnsi="Arial" w:asciiTheme="minorBidi" w:cstheme="minorBidi" w:hAnsiTheme="minorBidi"/>
          <w:spacing w:val="-1"/>
        </w:rPr>
        <w:t>e</w:t>
      </w:r>
      <w:r>
        <w:rPr>
          <w:rFonts w:cs="Arial" w:ascii="Arial" w:hAnsi="Arial" w:asciiTheme="minorBidi" w:cstheme="minorBidi" w:hAnsiTheme="minorBidi"/>
        </w:rPr>
        <w:t>r d</w:t>
      </w:r>
      <w:r>
        <w:rPr>
          <w:rFonts w:cs="Arial" w:ascii="Arial" w:hAnsi="Arial" w:asciiTheme="minorBidi" w:cstheme="minorBidi" w:hAnsiTheme="minorBidi"/>
          <w:spacing w:val="-1"/>
        </w:rPr>
        <w:t>e la date mentionnée dans l’ordre de service de démarrage de la mission c</w:t>
      </w:r>
      <w:r>
        <w:rPr>
          <w:rFonts w:cs="Arial" w:ascii="Arial" w:hAnsi="Arial" w:asciiTheme="minorBidi" w:cstheme="minorBidi" w:hAnsiTheme="minorBidi"/>
        </w:rPr>
        <w:t>onfo</w:t>
      </w:r>
      <w:r>
        <w:rPr>
          <w:rFonts w:cs="Arial" w:ascii="Arial" w:hAnsi="Arial" w:asciiTheme="minorBidi" w:cstheme="minorBidi" w:hAnsiTheme="minorBidi"/>
          <w:spacing w:val="-1"/>
        </w:rPr>
        <w:t>r</w:t>
      </w:r>
      <w:r>
        <w:rPr>
          <w:rFonts w:cs="Arial" w:ascii="Arial" w:hAnsi="Arial" w:asciiTheme="minorBidi" w:cstheme="minorBidi" w:hAnsiTheme="minorBidi"/>
        </w:rPr>
        <w:t>mém</w:t>
      </w:r>
      <w:r>
        <w:rPr>
          <w:rFonts w:cs="Arial" w:ascii="Arial" w:hAnsi="Arial" w:asciiTheme="minorBidi" w:cstheme="minorBidi" w:hAnsiTheme="minorBidi"/>
          <w:spacing w:val="-1"/>
        </w:rPr>
        <w:t>e</w:t>
      </w:r>
      <w:r>
        <w:rPr>
          <w:rFonts w:cs="Arial" w:ascii="Arial" w:hAnsi="Arial" w:asciiTheme="minorBidi" w:cstheme="minorBidi" w:hAnsiTheme="minorBidi"/>
        </w:rPr>
        <w:t xml:space="preserve">nt </w:t>
      </w:r>
      <w:r>
        <w:rPr>
          <w:rFonts w:cs="Arial" w:ascii="Arial" w:hAnsi="Arial" w:asciiTheme="minorBidi" w:cstheme="minorBidi" w:hAnsiTheme="minorBidi"/>
          <w:spacing w:val="-1"/>
        </w:rPr>
        <w:t>a</w:t>
      </w:r>
      <w:r>
        <w:rPr>
          <w:rFonts w:cs="Arial" w:ascii="Arial" w:hAnsi="Arial" w:asciiTheme="minorBidi" w:cstheme="minorBidi" w:hAnsiTheme="minorBidi"/>
        </w:rPr>
        <w:t>ux disp</w:t>
      </w:r>
      <w:r>
        <w:rPr>
          <w:rFonts w:cs="Arial" w:ascii="Arial" w:hAnsi="Arial" w:asciiTheme="minorBidi" w:cstheme="minorBidi" w:hAnsiTheme="minorBidi"/>
          <w:spacing w:val="-2"/>
        </w:rPr>
        <w:t>o</w:t>
      </w:r>
      <w:r>
        <w:rPr>
          <w:rFonts w:cs="Arial" w:ascii="Arial" w:hAnsi="Arial" w:asciiTheme="minorBidi" w:cstheme="minorBidi" w:hAnsiTheme="minorBidi"/>
        </w:rPr>
        <w:t>si</w:t>
      </w:r>
      <w:r>
        <w:rPr>
          <w:rFonts w:cs="Arial" w:ascii="Arial" w:hAnsi="Arial" w:asciiTheme="minorBidi" w:cstheme="minorBidi" w:hAnsiTheme="minorBidi"/>
          <w:spacing w:val="1"/>
        </w:rPr>
        <w:t>t</w:t>
      </w:r>
      <w:r>
        <w:rPr>
          <w:rFonts w:cs="Arial" w:ascii="Arial" w:hAnsi="Arial" w:asciiTheme="minorBidi" w:cstheme="minorBidi" w:hAnsiTheme="minorBidi"/>
        </w:rPr>
        <w:t>ions du termes de référence.</w:t>
      </w:r>
    </w:p>
    <w:p>
      <w:pPr>
        <w:pStyle w:val="Normal"/>
        <w:spacing w:lineRule="auto" w:line="240" w:before="120" w:after="120"/>
        <w:jc w:val="both"/>
        <w:rPr>
          <w:rFonts w:ascii="Arial" w:hAnsi="Arial" w:cs="Arial" w:asciiTheme="minorBidi" w:cstheme="minorBidi" w:hAnsiTheme="minorBidi"/>
        </w:rPr>
      </w:pPr>
      <w:r>
        <w:rPr>
          <w:rFonts w:cs="Arial" w:ascii="Arial" w:hAnsi="Arial" w:asciiTheme="minorBidi" w:cstheme="minorBidi" w:hAnsiTheme="minorBidi"/>
        </w:rPr>
        <w:t>4) Maintenir v</w:t>
      </w:r>
      <w:r>
        <w:rPr>
          <w:rFonts w:cs="Arial" w:ascii="Arial" w:hAnsi="Arial" w:asciiTheme="minorBidi" w:cstheme="minorBidi" w:hAnsiTheme="minorBidi"/>
          <w:spacing w:val="-1"/>
        </w:rPr>
        <w:t>a</w:t>
      </w:r>
      <w:r>
        <w:rPr>
          <w:rFonts w:cs="Arial" w:ascii="Arial" w:hAnsi="Arial" w:asciiTheme="minorBidi" w:cstheme="minorBidi" w:hAnsiTheme="minorBidi"/>
        </w:rPr>
        <w:t xml:space="preserve">lables </w:t>
      </w:r>
      <w:r>
        <w:rPr>
          <w:rFonts w:cs="Arial" w:ascii="Arial" w:hAnsi="Arial" w:asciiTheme="minorBidi" w:cstheme="minorBidi" w:hAnsiTheme="minorBidi"/>
          <w:spacing w:val="3"/>
        </w:rPr>
        <w:t>l</w:t>
      </w:r>
      <w:r>
        <w:rPr>
          <w:rFonts w:cs="Arial" w:ascii="Arial" w:hAnsi="Arial" w:asciiTheme="minorBidi" w:cstheme="minorBidi" w:hAnsiTheme="minorBidi"/>
          <w:spacing w:val="-1"/>
        </w:rPr>
        <w:t>e</w:t>
      </w:r>
      <w:r>
        <w:rPr>
          <w:rFonts w:cs="Arial" w:ascii="Arial" w:hAnsi="Arial" w:asciiTheme="minorBidi" w:cstheme="minorBidi" w:hAnsiTheme="minorBidi"/>
        </w:rPr>
        <w:t xml:space="preserve">s </w:t>
      </w:r>
      <w:r>
        <w:rPr>
          <w:rFonts w:cs="Arial" w:ascii="Arial" w:hAnsi="Arial" w:asciiTheme="minorBidi" w:cstheme="minorBidi" w:hAnsiTheme="minorBidi"/>
          <w:spacing w:val="-1"/>
        </w:rPr>
        <w:t>c</w:t>
      </w:r>
      <w:r>
        <w:rPr>
          <w:rFonts w:cs="Arial" w:ascii="Arial" w:hAnsi="Arial" w:asciiTheme="minorBidi" w:cstheme="minorBidi" w:hAnsiTheme="minorBidi"/>
        </w:rPr>
        <w:t>ondi</w:t>
      </w:r>
      <w:r>
        <w:rPr>
          <w:rFonts w:cs="Arial" w:ascii="Arial" w:hAnsi="Arial" w:asciiTheme="minorBidi" w:cstheme="minorBidi" w:hAnsiTheme="minorBidi"/>
          <w:spacing w:val="1"/>
        </w:rPr>
        <w:t>t</w:t>
      </w:r>
      <w:r>
        <w:rPr>
          <w:rFonts w:cs="Arial" w:ascii="Arial" w:hAnsi="Arial" w:asciiTheme="minorBidi" w:cstheme="minorBidi" w:hAnsiTheme="minorBidi"/>
        </w:rPr>
        <w:t>ions de la p</w:t>
      </w:r>
      <w:r>
        <w:rPr>
          <w:rFonts w:cs="Arial" w:ascii="Arial" w:hAnsi="Arial" w:asciiTheme="minorBidi" w:cstheme="minorBidi" w:hAnsiTheme="minorBidi"/>
          <w:spacing w:val="-1"/>
        </w:rPr>
        <w:t>ré</w:t>
      </w:r>
      <w:r>
        <w:rPr>
          <w:rFonts w:cs="Arial" w:ascii="Arial" w:hAnsi="Arial" w:asciiTheme="minorBidi" w:cstheme="minorBidi" w:hAnsiTheme="minorBidi"/>
          <w:spacing w:val="2"/>
        </w:rPr>
        <w:t>s</w:t>
      </w:r>
      <w:r>
        <w:rPr>
          <w:rFonts w:cs="Arial" w:ascii="Arial" w:hAnsi="Arial" w:asciiTheme="minorBidi" w:cstheme="minorBidi" w:hAnsiTheme="minorBidi"/>
          <w:spacing w:val="-1"/>
        </w:rPr>
        <w:t>e</w:t>
      </w:r>
      <w:r>
        <w:rPr>
          <w:rFonts w:cs="Arial" w:ascii="Arial" w:hAnsi="Arial" w:asciiTheme="minorBidi" w:cstheme="minorBidi" w:hAnsiTheme="minorBidi"/>
        </w:rPr>
        <w:t>nte sou</w:t>
      </w:r>
      <w:r>
        <w:rPr>
          <w:rFonts w:cs="Arial" w:ascii="Arial" w:hAnsi="Arial" w:asciiTheme="minorBidi" w:cstheme="minorBidi" w:hAnsiTheme="minorBidi"/>
          <w:spacing w:val="4"/>
        </w:rPr>
        <w:t>m</w:t>
      </w:r>
      <w:r>
        <w:rPr>
          <w:rFonts w:cs="Arial" w:ascii="Arial" w:hAnsi="Arial" w:asciiTheme="minorBidi" w:cstheme="minorBidi" w:hAnsiTheme="minorBidi"/>
        </w:rPr>
        <w:t>is</w:t>
      </w:r>
      <w:r>
        <w:rPr>
          <w:rFonts w:cs="Arial" w:ascii="Arial" w:hAnsi="Arial" w:asciiTheme="minorBidi" w:cstheme="minorBidi" w:hAnsiTheme="minorBidi"/>
          <w:spacing w:val="1"/>
        </w:rPr>
        <w:t>s</w:t>
      </w:r>
      <w:r>
        <w:rPr>
          <w:rFonts w:cs="Arial" w:ascii="Arial" w:hAnsi="Arial" w:asciiTheme="minorBidi" w:cstheme="minorBidi" w:hAnsiTheme="minorBidi"/>
        </w:rPr>
        <w:t>ion p</w:t>
      </w:r>
      <w:r>
        <w:rPr>
          <w:rFonts w:cs="Arial" w:ascii="Arial" w:hAnsi="Arial" w:asciiTheme="minorBidi" w:cstheme="minorBidi" w:hAnsiTheme="minorBidi"/>
          <w:spacing w:val="-1"/>
        </w:rPr>
        <w:t>e</w:t>
      </w:r>
      <w:r>
        <w:rPr>
          <w:rFonts w:cs="Arial" w:ascii="Arial" w:hAnsi="Arial" w:asciiTheme="minorBidi" w:cstheme="minorBidi" w:hAnsiTheme="minorBidi"/>
        </w:rPr>
        <w:t>nd</w:t>
      </w:r>
      <w:r>
        <w:rPr>
          <w:rFonts w:cs="Arial" w:ascii="Arial" w:hAnsi="Arial" w:asciiTheme="minorBidi" w:cstheme="minorBidi" w:hAnsiTheme="minorBidi"/>
          <w:spacing w:val="-1"/>
        </w:rPr>
        <w:t>a</w:t>
      </w:r>
      <w:r>
        <w:rPr>
          <w:rFonts w:cs="Arial" w:ascii="Arial" w:hAnsi="Arial" w:asciiTheme="minorBidi" w:cstheme="minorBidi" w:hAnsiTheme="minorBidi"/>
        </w:rPr>
        <w:t xml:space="preserve">nt 120 jours à </w:t>
      </w:r>
      <w:r>
        <w:rPr>
          <w:rFonts w:cs="Arial" w:ascii="Arial" w:hAnsi="Arial" w:asciiTheme="minorBidi" w:cstheme="minorBidi" w:hAnsiTheme="minorBidi"/>
          <w:spacing w:val="2"/>
        </w:rPr>
        <w:t>p</w:t>
      </w:r>
      <w:r>
        <w:rPr>
          <w:rFonts w:cs="Arial" w:ascii="Arial" w:hAnsi="Arial" w:asciiTheme="minorBidi" w:cstheme="minorBidi" w:hAnsiTheme="minorBidi"/>
          <w:spacing w:val="-1"/>
        </w:rPr>
        <w:t>a</w:t>
      </w:r>
      <w:r>
        <w:rPr>
          <w:rFonts w:cs="Arial" w:ascii="Arial" w:hAnsi="Arial" w:asciiTheme="minorBidi" w:cstheme="minorBidi" w:hAnsiTheme="minorBidi"/>
        </w:rPr>
        <w:t xml:space="preserve">rtir </w:t>
      </w:r>
      <w:r>
        <w:rPr>
          <w:rFonts w:cs="Arial" w:ascii="Arial" w:hAnsi="Arial" w:asciiTheme="minorBidi" w:cstheme="minorBidi" w:hAnsiTheme="minorBidi"/>
          <w:spacing w:val="2"/>
        </w:rPr>
        <w:t>d</w:t>
      </w:r>
      <w:r>
        <w:rPr>
          <w:rFonts w:cs="Arial" w:ascii="Arial" w:hAnsi="Arial" w:asciiTheme="minorBidi" w:cstheme="minorBidi" w:hAnsiTheme="minorBidi"/>
        </w:rPr>
        <w:t>u jour suivant la d</w:t>
      </w:r>
      <w:r>
        <w:rPr>
          <w:rFonts w:cs="Arial" w:ascii="Arial" w:hAnsi="Arial" w:asciiTheme="minorBidi" w:cstheme="minorBidi" w:hAnsiTheme="minorBidi"/>
          <w:spacing w:val="-1"/>
        </w:rPr>
        <w:t>a</w:t>
      </w:r>
      <w:r>
        <w:rPr>
          <w:rFonts w:cs="Arial" w:ascii="Arial" w:hAnsi="Arial" w:asciiTheme="minorBidi" w:cstheme="minorBidi" w:hAnsiTheme="minorBidi"/>
        </w:rPr>
        <w:t>te l</w:t>
      </w:r>
      <w:r>
        <w:rPr>
          <w:rFonts w:cs="Arial" w:ascii="Arial" w:hAnsi="Arial" w:asciiTheme="minorBidi" w:cstheme="minorBidi" w:hAnsiTheme="minorBidi"/>
          <w:spacing w:val="1"/>
        </w:rPr>
        <w:t>i</w:t>
      </w:r>
      <w:r>
        <w:rPr>
          <w:rFonts w:cs="Arial" w:ascii="Arial" w:hAnsi="Arial" w:asciiTheme="minorBidi" w:cstheme="minorBidi" w:hAnsiTheme="minorBidi"/>
        </w:rPr>
        <w:t>m</w:t>
      </w:r>
      <w:r>
        <w:rPr>
          <w:rFonts w:cs="Arial" w:ascii="Arial" w:hAnsi="Arial" w:asciiTheme="minorBidi" w:cstheme="minorBidi" w:hAnsiTheme="minorBidi"/>
          <w:spacing w:val="1"/>
        </w:rPr>
        <w:t>i</w:t>
      </w:r>
      <w:r>
        <w:rPr>
          <w:rFonts w:cs="Arial" w:ascii="Arial" w:hAnsi="Arial" w:asciiTheme="minorBidi" w:cstheme="minorBidi" w:hAnsiTheme="minorBidi"/>
        </w:rPr>
        <w:t>te p</w:t>
      </w:r>
      <w:r>
        <w:rPr>
          <w:rFonts w:cs="Arial" w:ascii="Arial" w:hAnsi="Arial" w:asciiTheme="minorBidi" w:cstheme="minorBidi" w:hAnsiTheme="minorBidi"/>
          <w:spacing w:val="-1"/>
        </w:rPr>
        <w:t>ré</w:t>
      </w:r>
      <w:r>
        <w:rPr>
          <w:rFonts w:cs="Arial" w:ascii="Arial" w:hAnsi="Arial" w:asciiTheme="minorBidi" w:cstheme="minorBidi" w:hAnsiTheme="minorBidi"/>
        </w:rPr>
        <w:t>vue po</w:t>
      </w:r>
      <w:r>
        <w:rPr>
          <w:rFonts w:cs="Arial" w:ascii="Arial" w:hAnsi="Arial" w:asciiTheme="minorBidi" w:cstheme="minorBidi" w:hAnsiTheme="minorBidi"/>
          <w:spacing w:val="2"/>
        </w:rPr>
        <w:t>u</w:t>
      </w:r>
      <w:r>
        <w:rPr>
          <w:rFonts w:cs="Arial" w:ascii="Arial" w:hAnsi="Arial" w:asciiTheme="minorBidi" w:cstheme="minorBidi" w:hAnsiTheme="minorBidi"/>
        </w:rPr>
        <w:t>r la r</w:t>
      </w:r>
      <w:r>
        <w:rPr>
          <w:rFonts w:cs="Arial" w:ascii="Arial" w:hAnsi="Arial" w:asciiTheme="minorBidi" w:cstheme="minorBidi" w:hAnsiTheme="minorBidi"/>
          <w:spacing w:val="-2"/>
        </w:rPr>
        <w:t>é</w:t>
      </w:r>
      <w:r>
        <w:rPr>
          <w:rFonts w:cs="Arial" w:ascii="Arial" w:hAnsi="Arial" w:asciiTheme="minorBidi" w:cstheme="minorBidi" w:hAnsiTheme="minorBidi"/>
          <w:spacing w:val="-1"/>
        </w:rPr>
        <w:t>ce</w:t>
      </w:r>
      <w:r>
        <w:rPr>
          <w:rFonts w:cs="Arial" w:ascii="Arial" w:hAnsi="Arial" w:asciiTheme="minorBidi" w:cstheme="minorBidi" w:hAnsiTheme="minorBidi"/>
        </w:rPr>
        <w:t>pt</w:t>
      </w:r>
      <w:r>
        <w:rPr>
          <w:rFonts w:cs="Arial" w:ascii="Arial" w:hAnsi="Arial" w:asciiTheme="minorBidi" w:cstheme="minorBidi" w:hAnsiTheme="minorBidi"/>
          <w:spacing w:val="1"/>
        </w:rPr>
        <w:t>i</w:t>
      </w:r>
      <w:r>
        <w:rPr>
          <w:rFonts w:cs="Arial" w:ascii="Arial" w:hAnsi="Arial" w:asciiTheme="minorBidi" w:cstheme="minorBidi" w:hAnsiTheme="minorBidi"/>
        </w:rPr>
        <w:t>on d</w:t>
      </w:r>
      <w:r>
        <w:rPr>
          <w:rFonts w:cs="Arial" w:ascii="Arial" w:hAnsi="Arial" w:asciiTheme="minorBidi" w:cstheme="minorBidi" w:hAnsiTheme="minorBidi"/>
          <w:spacing w:val="-1"/>
        </w:rPr>
        <w:t>e</w:t>
      </w:r>
      <w:r>
        <w:rPr>
          <w:rFonts w:cs="Arial" w:ascii="Arial" w:hAnsi="Arial" w:asciiTheme="minorBidi" w:cstheme="minorBidi" w:hAnsiTheme="minorBidi"/>
        </w:rPr>
        <w:t xml:space="preserve">s </w:t>
      </w:r>
      <w:r>
        <w:rPr>
          <w:rFonts w:cs="Arial" w:ascii="Arial" w:hAnsi="Arial" w:asciiTheme="minorBidi" w:cstheme="minorBidi" w:hAnsiTheme="minorBidi"/>
          <w:spacing w:val="2"/>
        </w:rPr>
        <w:t>o</w:t>
      </w:r>
      <w:r>
        <w:rPr>
          <w:rFonts w:cs="Arial" w:ascii="Arial" w:hAnsi="Arial" w:asciiTheme="minorBidi" w:cstheme="minorBidi" w:hAnsiTheme="minorBidi"/>
        </w:rPr>
        <w:t>f</w:t>
      </w:r>
      <w:r>
        <w:rPr>
          <w:rFonts w:cs="Arial" w:ascii="Arial" w:hAnsi="Arial" w:asciiTheme="minorBidi" w:cstheme="minorBidi" w:hAnsiTheme="minorBidi"/>
          <w:spacing w:val="-1"/>
        </w:rPr>
        <w:t>f</w:t>
      </w:r>
      <w:r>
        <w:rPr>
          <w:rFonts w:cs="Arial" w:ascii="Arial" w:hAnsi="Arial" w:asciiTheme="minorBidi" w:cstheme="minorBidi" w:hAnsiTheme="minorBidi"/>
          <w:spacing w:val="1"/>
        </w:rPr>
        <w:t>r</w:t>
      </w:r>
      <w:r>
        <w:rPr>
          <w:rFonts w:cs="Arial" w:ascii="Arial" w:hAnsi="Arial" w:asciiTheme="minorBidi" w:cstheme="minorBidi" w:hAnsiTheme="minorBidi"/>
          <w:spacing w:val="-1"/>
        </w:rPr>
        <w:t>e</w:t>
      </w:r>
      <w:r>
        <w:rPr>
          <w:rFonts w:cs="Arial" w:ascii="Arial" w:hAnsi="Arial" w:asciiTheme="minorBidi" w:cstheme="minorBidi" w:hAnsiTheme="minorBidi"/>
        </w:rPr>
        <w:t>s.</w:t>
      </w:r>
    </w:p>
    <w:p>
      <w:pPr>
        <w:pStyle w:val="Normal"/>
        <w:spacing w:lineRule="auto" w:line="240" w:before="0" w:after="0"/>
        <w:jc w:val="both"/>
        <w:rPr>
          <w:rFonts w:ascii="Arial" w:hAnsi="Arial" w:cs="Arial" w:asciiTheme="minorBidi" w:cstheme="minorBidi" w:hAnsiTheme="minorBidi"/>
        </w:rPr>
      </w:pPr>
      <w:r>
        <w:rPr>
          <w:rFonts w:cs="Arial" w:ascii="Arial" w:hAnsi="Arial" w:asciiTheme="minorBidi" w:cstheme="minorBidi" w:hAnsiTheme="minorBidi"/>
        </w:rPr>
        <w:t>5) A</w:t>
      </w:r>
      <w:r>
        <w:rPr>
          <w:rFonts w:cs="Arial" w:ascii="Arial" w:hAnsi="Arial" w:asciiTheme="minorBidi" w:cstheme="minorBidi" w:hAnsiTheme="minorBidi"/>
          <w:spacing w:val="-1"/>
        </w:rPr>
        <w:t>f</w:t>
      </w:r>
      <w:r>
        <w:rPr>
          <w:rFonts w:cs="Arial" w:ascii="Arial" w:hAnsi="Arial" w:asciiTheme="minorBidi" w:cstheme="minorBidi" w:hAnsiTheme="minorBidi"/>
        </w:rPr>
        <w:t>f</w:t>
      </w:r>
      <w:r>
        <w:rPr>
          <w:rFonts w:cs="Arial" w:ascii="Arial" w:hAnsi="Arial" w:asciiTheme="minorBidi" w:cstheme="minorBidi" w:hAnsiTheme="minorBidi"/>
          <w:spacing w:val="2"/>
        </w:rPr>
        <w:t>i</w:t>
      </w:r>
      <w:r>
        <w:rPr>
          <w:rFonts w:cs="Arial" w:ascii="Arial" w:hAnsi="Arial" w:asciiTheme="minorBidi" w:cstheme="minorBidi" w:hAnsiTheme="minorBidi"/>
        </w:rPr>
        <w:t>rm</w:t>
      </w:r>
      <w:r>
        <w:rPr>
          <w:rFonts w:cs="Arial" w:ascii="Arial" w:hAnsi="Arial" w:asciiTheme="minorBidi" w:cstheme="minorBidi" w:hAnsiTheme="minorBidi"/>
          <w:spacing w:val="-1"/>
        </w:rPr>
        <w:t>e</w:t>
      </w:r>
      <w:r>
        <w:rPr>
          <w:rFonts w:cs="Arial" w:ascii="Arial" w:hAnsi="Arial" w:asciiTheme="minorBidi" w:cstheme="minorBidi" w:hAnsiTheme="minorBidi"/>
        </w:rPr>
        <w:t xml:space="preserve">r, sous </w:t>
      </w:r>
      <w:r>
        <w:rPr>
          <w:rFonts w:cs="Arial" w:ascii="Arial" w:hAnsi="Arial" w:asciiTheme="minorBidi" w:cstheme="minorBidi" w:hAnsiTheme="minorBidi"/>
          <w:spacing w:val="2"/>
        </w:rPr>
        <w:t>p</w:t>
      </w:r>
      <w:r>
        <w:rPr>
          <w:rFonts w:cs="Arial" w:ascii="Arial" w:hAnsi="Arial" w:asciiTheme="minorBidi" w:cstheme="minorBidi" w:hAnsiTheme="minorBidi"/>
          <w:spacing w:val="-1"/>
        </w:rPr>
        <w:t>e</w:t>
      </w:r>
      <w:r>
        <w:rPr>
          <w:rFonts w:cs="Arial" w:ascii="Arial" w:hAnsi="Arial" w:asciiTheme="minorBidi" w:cstheme="minorBidi" w:hAnsiTheme="minorBidi"/>
        </w:rPr>
        <w:t>ine de r</w:t>
      </w:r>
      <w:r>
        <w:rPr>
          <w:rFonts w:cs="Arial" w:ascii="Arial" w:hAnsi="Arial" w:asciiTheme="minorBidi" w:cstheme="minorBidi" w:hAnsiTheme="minorBidi"/>
          <w:spacing w:val="-2"/>
        </w:rPr>
        <w:t>é</w:t>
      </w:r>
      <w:r>
        <w:rPr>
          <w:rFonts w:cs="Arial" w:ascii="Arial" w:hAnsi="Arial" w:asciiTheme="minorBidi" w:cstheme="minorBidi" w:hAnsiTheme="minorBidi"/>
        </w:rPr>
        <w:t>si</w:t>
      </w:r>
      <w:r>
        <w:rPr>
          <w:rFonts w:cs="Arial" w:ascii="Arial" w:hAnsi="Arial" w:asciiTheme="minorBidi" w:cstheme="minorBidi" w:hAnsiTheme="minorBidi"/>
          <w:spacing w:val="1"/>
        </w:rPr>
        <w:t>l</w:t>
      </w:r>
      <w:r>
        <w:rPr>
          <w:rFonts w:cs="Arial" w:ascii="Arial" w:hAnsi="Arial" w:asciiTheme="minorBidi" w:cstheme="minorBidi" w:hAnsiTheme="minorBidi"/>
        </w:rPr>
        <w:t>iation de plein d</w:t>
      </w:r>
      <w:r>
        <w:rPr>
          <w:rFonts w:cs="Arial" w:ascii="Arial" w:hAnsi="Arial" w:asciiTheme="minorBidi" w:cstheme="minorBidi" w:hAnsiTheme="minorBidi"/>
          <w:spacing w:val="1"/>
        </w:rPr>
        <w:t>r</w:t>
      </w:r>
      <w:r>
        <w:rPr>
          <w:rFonts w:cs="Arial" w:ascii="Arial" w:hAnsi="Arial" w:asciiTheme="minorBidi" w:cstheme="minorBidi" w:hAnsiTheme="minorBidi"/>
        </w:rPr>
        <w:t>oit du ma</w:t>
      </w:r>
      <w:r>
        <w:rPr>
          <w:rFonts w:cs="Arial" w:ascii="Arial" w:hAnsi="Arial" w:asciiTheme="minorBidi" w:cstheme="minorBidi" w:hAnsiTheme="minorBidi"/>
          <w:spacing w:val="-1"/>
        </w:rPr>
        <w:t>rc</w:t>
      </w:r>
      <w:r>
        <w:rPr>
          <w:rFonts w:cs="Arial" w:ascii="Arial" w:hAnsi="Arial" w:asciiTheme="minorBidi" w:cstheme="minorBidi" w:hAnsiTheme="minorBidi"/>
        </w:rPr>
        <w:t>hé ou des adm</w:t>
      </w:r>
      <w:r>
        <w:rPr>
          <w:rFonts w:cs="Arial" w:ascii="Arial" w:hAnsi="Arial" w:asciiTheme="minorBidi" w:cstheme="minorBidi" w:hAnsiTheme="minorBidi"/>
          <w:spacing w:val="1"/>
        </w:rPr>
        <w:t>i</w:t>
      </w:r>
      <w:r>
        <w:rPr>
          <w:rFonts w:cs="Arial" w:ascii="Arial" w:hAnsi="Arial" w:asciiTheme="minorBidi" w:cstheme="minorBidi" w:hAnsiTheme="minorBidi"/>
        </w:rPr>
        <w:t xml:space="preserve">ses </w:t>
      </w:r>
      <w:r>
        <w:rPr>
          <w:rFonts w:cs="Arial" w:ascii="Arial" w:hAnsi="Arial" w:asciiTheme="minorBidi" w:cstheme="minorBidi" w:hAnsiTheme="minorBidi"/>
          <w:spacing w:val="-1"/>
        </w:rPr>
        <w:t>e</w:t>
      </w:r>
      <w:r>
        <w:rPr>
          <w:rFonts w:cs="Arial" w:ascii="Arial" w:hAnsi="Arial" w:asciiTheme="minorBidi" w:cstheme="minorBidi" w:hAnsiTheme="minorBidi"/>
        </w:rPr>
        <w:t xml:space="preserve">n </w:t>
      </w:r>
      <w:r>
        <w:rPr>
          <w:rFonts w:cs="Arial" w:ascii="Arial" w:hAnsi="Arial" w:asciiTheme="minorBidi" w:cstheme="minorBidi" w:hAnsiTheme="minorBidi"/>
          <w:spacing w:val="1"/>
        </w:rPr>
        <w:t>ré</w:t>
      </w:r>
      <w:r>
        <w:rPr>
          <w:rFonts w:cs="Arial" w:ascii="Arial" w:hAnsi="Arial" w:asciiTheme="minorBidi" w:cstheme="minorBidi" w:hAnsiTheme="minorBidi"/>
          <w:spacing w:val="-2"/>
        </w:rPr>
        <w:t>g</w:t>
      </w:r>
      <w:r>
        <w:rPr>
          <w:rFonts w:cs="Arial" w:ascii="Arial" w:hAnsi="Arial" w:asciiTheme="minorBidi" w:cstheme="minorBidi" w:hAnsiTheme="minorBidi"/>
        </w:rPr>
        <w:t xml:space="preserve">ie à mes torts </w:t>
      </w:r>
      <w:r>
        <w:rPr>
          <w:rFonts w:cs="Arial" w:ascii="Arial" w:hAnsi="Arial" w:asciiTheme="minorBidi" w:cstheme="minorBidi" w:hAnsiTheme="minorBidi"/>
          <w:spacing w:val="-1"/>
        </w:rPr>
        <w:t>e</w:t>
      </w:r>
      <w:r>
        <w:rPr>
          <w:rFonts w:cs="Arial" w:ascii="Arial" w:hAnsi="Arial" w:asciiTheme="minorBidi" w:cstheme="minorBidi" w:hAnsiTheme="minorBidi"/>
          <w:spacing w:val="2"/>
        </w:rPr>
        <w:t>x</w:t>
      </w:r>
      <w:r>
        <w:rPr>
          <w:rFonts w:cs="Arial" w:ascii="Arial" w:hAnsi="Arial" w:asciiTheme="minorBidi" w:cstheme="minorBidi" w:hAnsiTheme="minorBidi"/>
          <w:spacing w:val="-1"/>
        </w:rPr>
        <w:t>c</w:t>
      </w:r>
      <w:r>
        <w:rPr>
          <w:rFonts w:cs="Arial" w:ascii="Arial" w:hAnsi="Arial" w:asciiTheme="minorBidi" w:cstheme="minorBidi" w:hAnsiTheme="minorBidi"/>
        </w:rPr>
        <w:t>lus</w:t>
      </w:r>
      <w:r>
        <w:rPr>
          <w:rFonts w:cs="Arial" w:ascii="Arial" w:hAnsi="Arial" w:asciiTheme="minorBidi" w:cstheme="minorBidi" w:hAnsiTheme="minorBidi"/>
          <w:spacing w:val="1"/>
        </w:rPr>
        <w:t>i</w:t>
      </w:r>
      <w:r>
        <w:rPr>
          <w:rFonts w:cs="Arial" w:ascii="Arial" w:hAnsi="Arial" w:asciiTheme="minorBidi" w:cstheme="minorBidi" w:hAnsiTheme="minorBidi"/>
        </w:rPr>
        <w:t xml:space="preserve">fs </w:t>
      </w:r>
      <w:r>
        <w:rPr>
          <w:rFonts w:cs="Arial" w:ascii="Arial" w:hAnsi="Arial" w:asciiTheme="minorBidi" w:cstheme="minorBidi" w:hAnsiTheme="minorBidi"/>
          <w:spacing w:val="-1"/>
        </w:rPr>
        <w:t>(</w:t>
      </w:r>
      <w:r>
        <w:rPr>
          <w:rFonts w:cs="Arial" w:ascii="Arial" w:hAnsi="Arial" w:asciiTheme="minorBidi" w:cstheme="minorBidi" w:hAnsiTheme="minorBidi"/>
          <w:spacing w:val="1"/>
        </w:rPr>
        <w:t>o</w:t>
      </w:r>
      <w:r>
        <w:rPr>
          <w:rFonts w:cs="Arial" w:ascii="Arial" w:hAnsi="Arial" w:asciiTheme="minorBidi" w:cstheme="minorBidi" w:hAnsiTheme="minorBidi"/>
        </w:rPr>
        <w:t xml:space="preserve">u </w:t>
      </w:r>
      <w:r>
        <w:rPr>
          <w:rFonts w:cs="Arial" w:ascii="Arial" w:hAnsi="Arial" w:asciiTheme="minorBidi" w:cstheme="minorBidi" w:hAnsiTheme="minorBidi"/>
          <w:spacing w:val="-1"/>
        </w:rPr>
        <w:t>a</w:t>
      </w:r>
      <w:r>
        <w:rPr>
          <w:rFonts w:cs="Arial" w:ascii="Arial" w:hAnsi="Arial" w:asciiTheme="minorBidi" w:cstheme="minorBidi" w:hAnsiTheme="minorBidi"/>
        </w:rPr>
        <w:t>ux torts e</w:t>
      </w:r>
      <w:r>
        <w:rPr>
          <w:rFonts w:cs="Arial" w:ascii="Arial" w:hAnsi="Arial" w:asciiTheme="minorBidi" w:cstheme="minorBidi" w:hAnsiTheme="minorBidi"/>
          <w:spacing w:val="2"/>
        </w:rPr>
        <w:t>x</w:t>
      </w:r>
      <w:r>
        <w:rPr>
          <w:rFonts w:cs="Arial" w:ascii="Arial" w:hAnsi="Arial" w:asciiTheme="minorBidi" w:cstheme="minorBidi" w:hAnsiTheme="minorBidi"/>
          <w:spacing w:val="-1"/>
        </w:rPr>
        <w:t>c</w:t>
      </w:r>
      <w:r>
        <w:rPr>
          <w:rFonts w:cs="Arial" w:ascii="Arial" w:hAnsi="Arial" w:asciiTheme="minorBidi" w:cstheme="minorBidi" w:hAnsiTheme="minorBidi"/>
        </w:rPr>
        <w:t>lus</w:t>
      </w:r>
      <w:r>
        <w:rPr>
          <w:rFonts w:cs="Arial" w:ascii="Arial" w:hAnsi="Arial" w:asciiTheme="minorBidi" w:cstheme="minorBidi" w:hAnsiTheme="minorBidi"/>
          <w:spacing w:val="1"/>
        </w:rPr>
        <w:t>i</w:t>
      </w:r>
      <w:r>
        <w:rPr>
          <w:rFonts w:cs="Arial" w:ascii="Arial" w:hAnsi="Arial" w:asciiTheme="minorBidi" w:cstheme="minorBidi" w:hAnsiTheme="minorBidi"/>
        </w:rPr>
        <w:t>fs du bureau d’études po</w:t>
      </w:r>
      <w:r>
        <w:rPr>
          <w:rFonts w:cs="Arial" w:ascii="Arial" w:hAnsi="Arial" w:asciiTheme="minorBidi" w:cstheme="minorBidi" w:hAnsiTheme="minorBidi"/>
          <w:spacing w:val="2"/>
        </w:rPr>
        <w:t>u</w:t>
      </w:r>
      <w:r>
        <w:rPr>
          <w:rFonts w:cs="Arial" w:ascii="Arial" w:hAnsi="Arial" w:asciiTheme="minorBidi" w:cstheme="minorBidi" w:hAnsiTheme="minorBidi"/>
        </w:rPr>
        <w:t>r l</w:t>
      </w:r>
      <w:r>
        <w:rPr>
          <w:rFonts w:cs="Arial" w:ascii="Arial" w:hAnsi="Arial" w:asciiTheme="minorBidi" w:cstheme="minorBidi" w:hAnsiTheme="minorBidi"/>
          <w:spacing w:val="-1"/>
        </w:rPr>
        <w:t>eq</w:t>
      </w:r>
      <w:r>
        <w:rPr>
          <w:rFonts w:cs="Arial" w:ascii="Arial" w:hAnsi="Arial" w:asciiTheme="minorBidi" w:cstheme="minorBidi" w:hAnsiTheme="minorBidi"/>
        </w:rPr>
        <w:t>ue</w:t>
      </w:r>
      <w:r>
        <w:rPr>
          <w:rFonts w:cs="Arial" w:ascii="Arial" w:hAnsi="Arial" w:asciiTheme="minorBidi" w:cstheme="minorBidi" w:hAnsiTheme="minorBidi"/>
          <w:spacing w:val="-1"/>
        </w:rPr>
        <w:t>l</w:t>
      </w:r>
      <w:r>
        <w:rPr>
          <w:rFonts w:cs="Arial" w:ascii="Arial" w:hAnsi="Arial" w:asciiTheme="minorBidi" w:cstheme="minorBidi" w:hAnsiTheme="minorBidi"/>
        </w:rPr>
        <w:t xml:space="preserve"> j’</w:t>
      </w:r>
      <w:r>
        <w:rPr>
          <w:rFonts w:cs="Arial" w:ascii="Arial" w:hAnsi="Arial" w:asciiTheme="minorBidi" w:cstheme="minorBidi" w:hAnsiTheme="minorBidi"/>
          <w:spacing w:val="2"/>
        </w:rPr>
        <w:t>i</w:t>
      </w:r>
      <w:r>
        <w:rPr>
          <w:rFonts w:cs="Arial" w:ascii="Arial" w:hAnsi="Arial" w:asciiTheme="minorBidi" w:cstheme="minorBidi" w:hAnsiTheme="minorBidi"/>
        </w:rPr>
        <w:t>nte</w:t>
      </w:r>
      <w:r>
        <w:rPr>
          <w:rFonts w:cs="Arial" w:ascii="Arial" w:hAnsi="Arial" w:asciiTheme="minorBidi" w:cstheme="minorBidi" w:hAnsiTheme="minorBidi"/>
          <w:spacing w:val="-1"/>
        </w:rPr>
        <w:t>r</w:t>
      </w:r>
      <w:r>
        <w:rPr>
          <w:rFonts w:cs="Arial" w:ascii="Arial" w:hAnsi="Arial" w:asciiTheme="minorBidi" w:cstheme="minorBidi" w:hAnsiTheme="minorBidi"/>
        </w:rPr>
        <w:t>viens) q</w:t>
      </w:r>
      <w:r>
        <w:rPr>
          <w:rFonts w:cs="Arial" w:ascii="Arial" w:hAnsi="Arial" w:asciiTheme="minorBidi" w:cstheme="minorBidi" w:hAnsiTheme="minorBidi"/>
          <w:spacing w:val="2"/>
        </w:rPr>
        <w:t>u</w:t>
      </w:r>
      <w:r>
        <w:rPr>
          <w:rFonts w:cs="Arial" w:ascii="Arial" w:hAnsi="Arial" w:asciiTheme="minorBidi" w:cstheme="minorBidi" w:hAnsiTheme="minorBidi"/>
        </w:rPr>
        <w:t>e je ne to</w:t>
      </w:r>
      <w:r>
        <w:rPr>
          <w:rFonts w:cs="Arial" w:ascii="Arial" w:hAnsi="Arial" w:asciiTheme="minorBidi" w:cstheme="minorBidi" w:hAnsiTheme="minorBidi"/>
          <w:spacing w:val="1"/>
        </w:rPr>
        <w:t>m</w:t>
      </w:r>
      <w:r>
        <w:rPr>
          <w:rFonts w:cs="Arial" w:ascii="Arial" w:hAnsi="Arial" w:asciiTheme="minorBidi" w:cstheme="minorBidi" w:hAnsiTheme="minorBidi"/>
        </w:rPr>
        <w:t>be p</w:t>
      </w:r>
      <w:r>
        <w:rPr>
          <w:rFonts w:cs="Arial" w:ascii="Arial" w:hAnsi="Arial" w:asciiTheme="minorBidi" w:cstheme="minorBidi" w:hAnsiTheme="minorBidi"/>
          <w:spacing w:val="-1"/>
        </w:rPr>
        <w:t>a</w:t>
      </w:r>
      <w:r>
        <w:rPr>
          <w:rFonts w:cs="Arial" w:ascii="Arial" w:hAnsi="Arial" w:asciiTheme="minorBidi" w:cstheme="minorBidi" w:hAnsiTheme="minorBidi"/>
        </w:rPr>
        <w:t xml:space="preserve">s sous le </w:t>
      </w:r>
      <w:r>
        <w:rPr>
          <w:rFonts w:cs="Arial" w:ascii="Arial" w:hAnsi="Arial" w:asciiTheme="minorBidi" w:cstheme="minorBidi" w:hAnsiTheme="minorBidi"/>
          <w:spacing w:val="-1"/>
        </w:rPr>
        <w:t>c</w:t>
      </w:r>
      <w:r>
        <w:rPr>
          <w:rFonts w:cs="Arial" w:ascii="Arial" w:hAnsi="Arial" w:asciiTheme="minorBidi" w:cstheme="minorBidi" w:hAnsiTheme="minorBidi"/>
        </w:rPr>
        <w:t>oup d</w:t>
      </w:r>
      <w:r>
        <w:rPr>
          <w:rFonts w:cs="Arial" w:ascii="Arial" w:hAnsi="Arial" w:asciiTheme="minorBidi" w:cstheme="minorBidi" w:hAnsiTheme="minorBidi"/>
          <w:spacing w:val="-1"/>
        </w:rPr>
        <w:t>’</w:t>
      </w:r>
      <w:r>
        <w:rPr>
          <w:rFonts w:cs="Arial" w:ascii="Arial" w:hAnsi="Arial" w:asciiTheme="minorBidi" w:cstheme="minorBidi" w:hAnsiTheme="minorBidi"/>
        </w:rPr>
        <w:t>in</w:t>
      </w:r>
      <w:r>
        <w:rPr>
          <w:rFonts w:cs="Arial" w:ascii="Arial" w:hAnsi="Arial" w:asciiTheme="minorBidi" w:cstheme="minorBidi" w:hAnsiTheme="minorBidi"/>
          <w:spacing w:val="1"/>
        </w:rPr>
        <w:t>t</w:t>
      </w:r>
      <w:r>
        <w:rPr>
          <w:rFonts w:cs="Arial" w:ascii="Arial" w:hAnsi="Arial" w:asciiTheme="minorBidi" w:cstheme="minorBidi" w:hAnsiTheme="minorBidi"/>
          <w:spacing w:val="-1"/>
        </w:rPr>
        <w:t>e</w:t>
      </w:r>
      <w:r>
        <w:rPr>
          <w:rFonts w:cs="Arial" w:ascii="Arial" w:hAnsi="Arial" w:asciiTheme="minorBidi" w:cstheme="minorBidi" w:hAnsiTheme="minorBidi"/>
        </w:rPr>
        <w:t>rdi</w:t>
      </w:r>
      <w:r>
        <w:rPr>
          <w:rFonts w:cs="Arial" w:ascii="Arial" w:hAnsi="Arial" w:asciiTheme="minorBidi" w:cstheme="minorBidi" w:hAnsiTheme="minorBidi"/>
          <w:spacing w:val="-1"/>
        </w:rPr>
        <w:t>c</w:t>
      </w:r>
      <w:r>
        <w:rPr>
          <w:rFonts w:cs="Arial" w:ascii="Arial" w:hAnsi="Arial" w:asciiTheme="minorBidi" w:cstheme="minorBidi" w:hAnsiTheme="minorBidi"/>
        </w:rPr>
        <w:t>t</w:t>
      </w:r>
      <w:r>
        <w:rPr>
          <w:rFonts w:cs="Arial" w:ascii="Arial" w:hAnsi="Arial" w:asciiTheme="minorBidi" w:cstheme="minorBidi" w:hAnsiTheme="minorBidi"/>
          <w:spacing w:val="1"/>
        </w:rPr>
        <w:t>i</w:t>
      </w:r>
      <w:r>
        <w:rPr>
          <w:rFonts w:cs="Arial" w:ascii="Arial" w:hAnsi="Arial" w:asciiTheme="minorBidi" w:cstheme="minorBidi" w:hAnsiTheme="minorBidi"/>
        </w:rPr>
        <w:t>ons l</w:t>
      </w:r>
      <w:r>
        <w:rPr>
          <w:rFonts w:cs="Arial" w:ascii="Arial" w:hAnsi="Arial" w:asciiTheme="minorBidi" w:cstheme="minorBidi" w:hAnsiTheme="minorBidi"/>
          <w:spacing w:val="1"/>
        </w:rPr>
        <w:t>é</w:t>
      </w:r>
      <w:r>
        <w:rPr>
          <w:rFonts w:cs="Arial" w:ascii="Arial" w:hAnsi="Arial" w:asciiTheme="minorBidi" w:cstheme="minorBidi" w:hAnsiTheme="minorBidi"/>
          <w:spacing w:val="-2"/>
        </w:rPr>
        <w:t>g</w:t>
      </w:r>
      <w:r>
        <w:rPr>
          <w:rFonts w:cs="Arial" w:ascii="Arial" w:hAnsi="Arial" w:asciiTheme="minorBidi" w:cstheme="minorBidi" w:hAnsiTheme="minorBidi"/>
          <w:spacing w:val="-1"/>
        </w:rPr>
        <w:t>a</w:t>
      </w:r>
      <w:r>
        <w:rPr>
          <w:rFonts w:cs="Arial" w:ascii="Arial" w:hAnsi="Arial" w:asciiTheme="minorBidi" w:cstheme="minorBidi" w:hAnsiTheme="minorBidi"/>
          <w:spacing w:val="3"/>
        </w:rPr>
        <w:t>l</w:t>
      </w:r>
      <w:r>
        <w:rPr>
          <w:rFonts w:cs="Arial" w:ascii="Arial" w:hAnsi="Arial" w:asciiTheme="minorBidi" w:cstheme="minorBidi" w:hAnsiTheme="minorBidi"/>
          <w:spacing w:val="-1"/>
        </w:rPr>
        <w:t>e</w:t>
      </w:r>
      <w:r>
        <w:rPr>
          <w:rFonts w:cs="Arial" w:ascii="Arial" w:hAnsi="Arial" w:asciiTheme="minorBidi" w:cstheme="minorBidi" w:hAnsiTheme="minorBidi"/>
        </w:rPr>
        <w:t>s.</w:t>
      </w:r>
    </w:p>
    <w:p>
      <w:pPr>
        <w:pStyle w:val="Normal"/>
        <w:spacing w:lineRule="auto" w:line="240" w:before="120" w:after="0"/>
        <w:jc w:val="both"/>
        <w:rPr>
          <w:rFonts w:ascii="Arial" w:hAnsi="Arial" w:cs="Arial" w:asciiTheme="minorBidi" w:cstheme="minorBidi" w:hAnsiTheme="minorBidi"/>
        </w:rPr>
      </w:pPr>
      <w:bookmarkStart w:id="35" w:name="_Toc536544696"/>
      <w:bookmarkStart w:id="36" w:name="_Toc536537233"/>
      <w:bookmarkStart w:id="37" w:name="_Toc536446448"/>
      <w:r>
        <w:rPr>
          <w:rFonts w:cs="Arial" w:ascii="Arial" w:hAnsi="Arial" w:asciiTheme="minorBidi" w:cstheme="minorBidi" w:hAnsiTheme="minorBidi"/>
          <w:spacing w:val="-3"/>
        </w:rPr>
        <w:t xml:space="preserve">Le CRDA Siliana </w:t>
      </w:r>
      <w:r>
        <w:rPr>
          <w:rFonts w:cs="Arial" w:ascii="Arial" w:hAnsi="Arial" w:asciiTheme="minorBidi" w:cstheme="minorBidi" w:hAnsiTheme="minorBidi"/>
        </w:rPr>
        <w:t>se l</w:t>
      </w:r>
      <w:r>
        <w:rPr>
          <w:rFonts w:cs="Arial" w:ascii="Arial" w:hAnsi="Arial" w:asciiTheme="minorBidi" w:cstheme="minorBidi" w:hAnsiTheme="minorBidi"/>
          <w:spacing w:val="1"/>
        </w:rPr>
        <w:t>i</w:t>
      </w:r>
      <w:r>
        <w:rPr>
          <w:rFonts w:cs="Arial" w:ascii="Arial" w:hAnsi="Arial" w:asciiTheme="minorBidi" w:cstheme="minorBidi" w:hAnsiTheme="minorBidi"/>
        </w:rPr>
        <w:t>b</w:t>
      </w:r>
      <w:r>
        <w:rPr>
          <w:rFonts w:cs="Arial" w:ascii="Arial" w:hAnsi="Arial" w:asciiTheme="minorBidi" w:cstheme="minorBidi" w:hAnsiTheme="minorBidi"/>
          <w:spacing w:val="-1"/>
        </w:rPr>
        <w:t>é</w:t>
      </w:r>
      <w:r>
        <w:rPr>
          <w:rFonts w:cs="Arial" w:ascii="Arial" w:hAnsi="Arial" w:asciiTheme="minorBidi" w:cstheme="minorBidi" w:hAnsiTheme="minorBidi"/>
          <w:spacing w:val="1"/>
        </w:rPr>
        <w:t>r</w:t>
      </w:r>
      <w:r>
        <w:rPr>
          <w:rFonts w:cs="Arial" w:ascii="Arial" w:hAnsi="Arial" w:asciiTheme="minorBidi" w:cstheme="minorBidi" w:hAnsiTheme="minorBidi"/>
          <w:spacing w:val="-1"/>
        </w:rPr>
        <w:t>e</w:t>
      </w:r>
      <w:r>
        <w:rPr>
          <w:rFonts w:cs="Arial" w:ascii="Arial" w:hAnsi="Arial" w:asciiTheme="minorBidi" w:cstheme="minorBidi" w:hAnsiTheme="minorBidi"/>
        </w:rPr>
        <w:t xml:space="preserve">ra </w:t>
      </w:r>
      <w:r>
        <w:rPr>
          <w:rFonts w:cs="Arial" w:ascii="Arial" w:hAnsi="Arial" w:asciiTheme="minorBidi" w:cstheme="minorBidi" w:hAnsiTheme="minorBidi"/>
          <w:spacing w:val="2"/>
        </w:rPr>
        <w:t>d</w:t>
      </w:r>
      <w:r>
        <w:rPr>
          <w:rFonts w:cs="Arial" w:ascii="Arial" w:hAnsi="Arial" w:asciiTheme="minorBidi" w:cstheme="minorBidi" w:hAnsiTheme="minorBidi"/>
          <w:spacing w:val="-1"/>
        </w:rPr>
        <w:t>e</w:t>
      </w:r>
      <w:r>
        <w:rPr>
          <w:rFonts w:cs="Arial" w:ascii="Arial" w:hAnsi="Arial" w:asciiTheme="minorBidi" w:cstheme="minorBidi" w:hAnsiTheme="minorBidi"/>
        </w:rPr>
        <w:t>s som</w:t>
      </w:r>
      <w:r>
        <w:rPr>
          <w:rFonts w:cs="Arial" w:ascii="Arial" w:hAnsi="Arial" w:asciiTheme="minorBidi" w:cstheme="minorBidi" w:hAnsiTheme="minorBidi"/>
          <w:spacing w:val="1"/>
        </w:rPr>
        <w:t>m</w:t>
      </w:r>
      <w:r>
        <w:rPr>
          <w:rFonts w:cs="Arial" w:ascii="Arial" w:hAnsi="Arial" w:asciiTheme="minorBidi" w:cstheme="minorBidi" w:hAnsiTheme="minorBidi"/>
          <w:spacing w:val="-1"/>
        </w:rPr>
        <w:t>e</w:t>
      </w:r>
      <w:r>
        <w:rPr>
          <w:rFonts w:cs="Arial" w:ascii="Arial" w:hAnsi="Arial" w:asciiTheme="minorBidi" w:cstheme="minorBidi" w:hAnsiTheme="minorBidi"/>
        </w:rPr>
        <w:t>s du</w:t>
      </w:r>
      <w:r>
        <w:rPr>
          <w:rFonts w:cs="Arial" w:ascii="Arial" w:hAnsi="Arial" w:asciiTheme="minorBidi" w:cstheme="minorBidi" w:hAnsiTheme="minorBidi"/>
          <w:spacing w:val="-1"/>
        </w:rPr>
        <w:t>e</w:t>
      </w:r>
      <w:r>
        <w:rPr>
          <w:rFonts w:cs="Arial" w:ascii="Arial" w:hAnsi="Arial" w:asciiTheme="minorBidi" w:cstheme="minorBidi" w:hAnsiTheme="minorBidi"/>
        </w:rPr>
        <w:t>s p</w:t>
      </w:r>
      <w:r>
        <w:rPr>
          <w:rFonts w:cs="Arial" w:ascii="Arial" w:hAnsi="Arial" w:asciiTheme="minorBidi" w:cstheme="minorBidi" w:hAnsiTheme="minorBidi"/>
          <w:spacing w:val="-1"/>
        </w:rPr>
        <w:t>a</w:t>
      </w:r>
      <w:r>
        <w:rPr>
          <w:rFonts w:cs="Arial" w:ascii="Arial" w:hAnsi="Arial" w:asciiTheme="minorBidi" w:cstheme="minorBidi" w:hAnsiTheme="minorBidi"/>
        </w:rPr>
        <w:t xml:space="preserve">r lui </w:t>
      </w:r>
      <w:r>
        <w:rPr>
          <w:rFonts w:cs="Arial" w:ascii="Arial" w:hAnsi="Arial" w:asciiTheme="minorBidi" w:cstheme="minorBidi" w:hAnsiTheme="minorBidi"/>
          <w:spacing w:val="-1"/>
        </w:rPr>
        <w:t>e</w:t>
      </w:r>
      <w:r>
        <w:rPr>
          <w:rFonts w:cs="Arial" w:ascii="Arial" w:hAnsi="Arial" w:asciiTheme="minorBidi" w:cstheme="minorBidi" w:hAnsiTheme="minorBidi"/>
        </w:rPr>
        <w:t>n f</w:t>
      </w:r>
      <w:r>
        <w:rPr>
          <w:rFonts w:cs="Arial" w:ascii="Arial" w:hAnsi="Arial" w:asciiTheme="minorBidi" w:cstheme="minorBidi" w:hAnsiTheme="minorBidi"/>
          <w:spacing w:val="-2"/>
        </w:rPr>
        <w:t>a</w:t>
      </w:r>
      <w:r>
        <w:rPr>
          <w:rFonts w:cs="Arial" w:ascii="Arial" w:hAnsi="Arial" w:asciiTheme="minorBidi" w:cstheme="minorBidi" w:hAnsiTheme="minorBidi"/>
        </w:rPr>
        <w:t>isant d</w:t>
      </w:r>
      <w:r>
        <w:rPr>
          <w:rFonts w:cs="Arial" w:ascii="Arial" w:hAnsi="Arial" w:asciiTheme="minorBidi" w:cstheme="minorBidi" w:hAnsiTheme="minorBidi"/>
          <w:spacing w:val="2"/>
        </w:rPr>
        <w:t>o</w:t>
      </w:r>
      <w:r>
        <w:rPr>
          <w:rFonts w:cs="Arial" w:ascii="Arial" w:hAnsi="Arial" w:asciiTheme="minorBidi" w:cstheme="minorBidi" w:hAnsiTheme="minorBidi"/>
        </w:rPr>
        <w:t>nn</w:t>
      </w:r>
      <w:r>
        <w:rPr>
          <w:rFonts w:cs="Arial" w:ascii="Arial" w:hAnsi="Arial" w:asciiTheme="minorBidi" w:cstheme="minorBidi" w:hAnsiTheme="minorBidi"/>
          <w:spacing w:val="-1"/>
        </w:rPr>
        <w:t>e</w:t>
      </w:r>
      <w:r>
        <w:rPr>
          <w:rFonts w:cs="Arial" w:ascii="Arial" w:hAnsi="Arial" w:asciiTheme="minorBidi" w:cstheme="minorBidi" w:hAnsiTheme="minorBidi"/>
        </w:rPr>
        <w:t xml:space="preserve">r </w:t>
      </w:r>
      <w:r>
        <w:rPr>
          <w:rFonts w:cs="Arial" w:ascii="Arial" w:hAnsi="Arial" w:asciiTheme="minorBidi" w:cstheme="minorBidi" w:hAnsiTheme="minorBidi"/>
          <w:spacing w:val="1"/>
        </w:rPr>
        <w:t>c</w:t>
      </w:r>
      <w:r>
        <w:rPr>
          <w:rFonts w:cs="Arial" w:ascii="Arial" w:hAnsi="Arial" w:asciiTheme="minorBidi" w:cstheme="minorBidi" w:hAnsiTheme="minorBidi"/>
        </w:rPr>
        <w:t>r</w:t>
      </w:r>
      <w:r>
        <w:rPr>
          <w:rFonts w:cs="Arial" w:ascii="Arial" w:hAnsi="Arial" w:asciiTheme="minorBidi" w:cstheme="minorBidi" w:hAnsiTheme="minorBidi"/>
          <w:spacing w:val="-2"/>
        </w:rPr>
        <w:t>é</w:t>
      </w:r>
      <w:r>
        <w:rPr>
          <w:rFonts w:cs="Arial" w:ascii="Arial" w:hAnsi="Arial" w:asciiTheme="minorBidi" w:cstheme="minorBidi" w:hAnsiTheme="minorBidi"/>
        </w:rPr>
        <w:t>dit</w:t>
      </w:r>
      <w:bookmarkEnd w:id="35"/>
      <w:bookmarkEnd w:id="36"/>
      <w:bookmarkEnd w:id="37"/>
      <w:r>
        <w:rPr>
          <w:rFonts w:cs="Arial" w:ascii="Arial" w:hAnsi="Arial" w:asciiTheme="minorBidi" w:cstheme="minorBidi" w:hAnsiTheme="minorBidi"/>
        </w:rPr>
        <w:t xml:space="preserve"> </w:t>
      </w:r>
      <w:r>
        <w:rPr>
          <w:rFonts w:cs="Arial" w:ascii="Arial" w:hAnsi="Arial" w:asciiTheme="minorBidi" w:cstheme="minorBidi" w:hAnsiTheme="minorBidi"/>
          <w:spacing w:val="-1"/>
        </w:rPr>
        <w:t>a</w:t>
      </w:r>
      <w:r>
        <w:rPr>
          <w:rFonts w:cs="Arial" w:ascii="Arial" w:hAnsi="Arial" w:asciiTheme="minorBidi" w:cstheme="minorBidi" w:hAnsiTheme="minorBidi"/>
        </w:rPr>
        <w:t xml:space="preserve">u </w:t>
      </w:r>
      <w:r>
        <w:rPr>
          <w:rFonts w:cs="Arial" w:ascii="Arial" w:hAnsi="Arial" w:asciiTheme="minorBidi" w:cstheme="minorBidi" w:hAnsiTheme="minorBidi"/>
          <w:spacing w:val="-1"/>
        </w:rPr>
        <w:t>c</w:t>
      </w:r>
      <w:r>
        <w:rPr>
          <w:rFonts w:cs="Arial" w:ascii="Arial" w:hAnsi="Arial" w:asciiTheme="minorBidi" w:cstheme="minorBidi" w:hAnsiTheme="minorBidi"/>
        </w:rPr>
        <w:t>omp</w:t>
      </w:r>
      <w:r>
        <w:rPr>
          <w:rFonts w:cs="Arial" w:ascii="Arial" w:hAnsi="Arial" w:asciiTheme="minorBidi" w:cstheme="minorBidi" w:hAnsiTheme="minorBidi"/>
          <w:spacing w:val="1"/>
        </w:rPr>
        <w:t>t</w:t>
      </w:r>
      <w:r>
        <w:rPr>
          <w:rFonts w:cs="Arial" w:ascii="Arial" w:hAnsi="Arial" w:asciiTheme="minorBidi" w:cstheme="minorBidi" w:hAnsiTheme="minorBidi"/>
        </w:rPr>
        <w:t>e ouv</w:t>
      </w:r>
      <w:r>
        <w:rPr>
          <w:rFonts w:cs="Arial" w:ascii="Arial" w:hAnsi="Arial" w:asciiTheme="minorBidi" w:cstheme="minorBidi" w:hAnsiTheme="minorBidi"/>
          <w:spacing w:val="-1"/>
        </w:rPr>
        <w:t>e</w:t>
      </w:r>
      <w:r>
        <w:rPr>
          <w:rFonts w:cs="Arial" w:ascii="Arial" w:hAnsi="Arial" w:asciiTheme="minorBidi" w:cstheme="minorBidi" w:hAnsiTheme="minorBidi"/>
        </w:rPr>
        <w:t>rt à mon nom à la B</w:t>
      </w:r>
      <w:r>
        <w:rPr>
          <w:rFonts w:cs="Arial" w:ascii="Arial" w:hAnsi="Arial" w:asciiTheme="minorBidi" w:cstheme="minorBidi" w:hAnsiTheme="minorBidi"/>
          <w:spacing w:val="-1"/>
        </w:rPr>
        <w:t>a</w:t>
      </w:r>
      <w:r>
        <w:rPr>
          <w:rFonts w:cs="Arial" w:ascii="Arial" w:hAnsi="Arial" w:asciiTheme="minorBidi" w:cstheme="minorBidi" w:hAnsiTheme="minorBidi"/>
        </w:rPr>
        <w:t xml:space="preserve">nque ou à la </w:t>
      </w:r>
      <w:r>
        <w:rPr>
          <w:rFonts w:cs="Arial" w:ascii="Arial" w:hAnsi="Arial" w:asciiTheme="minorBidi" w:cstheme="minorBidi" w:hAnsiTheme="minorBidi"/>
          <w:spacing w:val="1"/>
        </w:rPr>
        <w:t>P</w:t>
      </w:r>
      <w:r>
        <w:rPr>
          <w:rFonts w:cs="Arial" w:ascii="Arial" w:hAnsi="Arial" w:asciiTheme="minorBidi" w:cstheme="minorBidi" w:hAnsiTheme="minorBidi"/>
        </w:rPr>
        <w:t>os</w:t>
      </w:r>
      <w:r>
        <w:rPr>
          <w:rFonts w:cs="Arial" w:ascii="Arial" w:hAnsi="Arial" w:asciiTheme="minorBidi" w:cstheme="minorBidi" w:hAnsiTheme="minorBidi"/>
          <w:spacing w:val="3"/>
        </w:rPr>
        <w:t>t</w:t>
      </w:r>
      <w:r>
        <w:rPr>
          <w:rFonts w:cs="Arial" w:ascii="Arial" w:hAnsi="Arial" w:asciiTheme="minorBidi" w:cstheme="minorBidi" w:hAnsiTheme="minorBidi"/>
        </w:rPr>
        <w:t xml:space="preserve">e : </w:t>
      </w:r>
      <w:r>
        <w:rPr>
          <w:rFonts w:cs="Arial" w:ascii="Arial" w:hAnsi="Arial" w:asciiTheme="minorBidi" w:cstheme="minorBidi" w:hAnsiTheme="minorBidi"/>
          <w:color w:val="808080"/>
        </w:rPr>
        <w:t>(à p</w:t>
      </w:r>
      <w:r>
        <w:rPr>
          <w:rFonts w:cs="Arial" w:ascii="Arial" w:hAnsi="Arial" w:asciiTheme="minorBidi" w:cstheme="minorBidi" w:hAnsiTheme="minorBidi"/>
          <w:color w:val="808080"/>
          <w:spacing w:val="-1"/>
        </w:rPr>
        <w:t>r</w:t>
      </w:r>
      <w:r>
        <w:rPr>
          <w:rFonts w:cs="Arial" w:ascii="Arial" w:hAnsi="Arial" w:asciiTheme="minorBidi" w:cstheme="minorBidi" w:hAnsiTheme="minorBidi"/>
          <w:color w:val="808080"/>
          <w:spacing w:val="1"/>
        </w:rPr>
        <w:t>é</w:t>
      </w:r>
      <w:r>
        <w:rPr>
          <w:rFonts w:cs="Arial" w:ascii="Arial" w:hAnsi="Arial" w:asciiTheme="minorBidi" w:cstheme="minorBidi" w:hAnsiTheme="minorBidi"/>
          <w:color w:val="808080"/>
          <w:spacing w:val="-1"/>
        </w:rPr>
        <w:t>c</w:t>
      </w:r>
      <w:r>
        <w:rPr>
          <w:rFonts w:cs="Arial" w:ascii="Arial" w:hAnsi="Arial" w:asciiTheme="minorBidi" w:cstheme="minorBidi" w:hAnsiTheme="minorBidi"/>
          <w:color w:val="808080"/>
        </w:rPr>
        <w:t>ise</w:t>
      </w:r>
      <w:r>
        <w:rPr>
          <w:rFonts w:cs="Arial" w:ascii="Arial" w:hAnsi="Arial" w:asciiTheme="minorBidi" w:cstheme="minorBidi" w:hAnsiTheme="minorBidi"/>
          <w:color w:val="808080"/>
          <w:spacing w:val="1"/>
        </w:rPr>
        <w:t>r</w:t>
      </w:r>
      <w:r>
        <w:rPr>
          <w:rFonts w:cs="Arial" w:ascii="Arial" w:hAnsi="Arial" w:asciiTheme="minorBidi" w:cstheme="minorBidi" w:hAnsiTheme="minorBidi"/>
          <w:color w:val="808080"/>
        </w:rPr>
        <w:t>)</w:t>
      </w:r>
    </w:p>
    <w:p>
      <w:pPr>
        <w:pStyle w:val="Normal"/>
        <w:spacing w:lineRule="auto" w:line="240" w:before="0" w:after="0"/>
        <w:jc w:val="both"/>
        <w:rPr>
          <w:rFonts w:ascii="Arial" w:hAnsi="Arial" w:cs="Arial" w:asciiTheme="minorBidi" w:cstheme="minorBidi" w:hAnsiTheme="minorBidi"/>
          <w:color w:val="808080"/>
        </w:rPr>
      </w:pPr>
      <w:bookmarkStart w:id="38" w:name="_Toc536544697"/>
      <w:bookmarkStart w:id="39" w:name="_Toc536537234"/>
      <w:bookmarkStart w:id="40" w:name="_Toc536446449"/>
      <w:r>
        <w:rPr>
          <w:rFonts w:cs="Arial" w:ascii="Arial" w:hAnsi="Arial" w:asciiTheme="minorBidi" w:cstheme="minorBidi" w:hAnsiTheme="minorBidi"/>
          <w:color w:val="A6A6A6"/>
        </w:rPr>
        <w:t>.................................................................................................................................................................................................................................................................................................</w:t>
      </w:r>
    </w:p>
    <w:p>
      <w:pPr>
        <w:pStyle w:val="Normal"/>
        <w:spacing w:lineRule="auto" w:line="240" w:before="0" w:after="0"/>
        <w:jc w:val="both"/>
        <w:rPr>
          <w:rFonts w:ascii="Arial" w:hAnsi="Arial" w:cs="Arial" w:asciiTheme="minorBidi" w:cstheme="minorBidi" w:hAnsiTheme="minorBidi"/>
        </w:rPr>
      </w:pPr>
      <w:r>
        <w:rPr>
          <w:rFonts w:cs="Arial" w:ascii="Arial" w:hAnsi="Arial" w:asciiTheme="minorBidi" w:cstheme="minorBidi" w:hAnsiTheme="minorBidi"/>
        </w:rPr>
        <w:t>Sous le n</w:t>
      </w:r>
      <w:r>
        <w:rPr>
          <w:rFonts w:cs="Arial" w:ascii="Arial" w:hAnsi="Arial" w:asciiTheme="minorBidi" w:cstheme="minorBidi" w:hAnsiTheme="minorBidi"/>
          <w:spacing w:val="2"/>
        </w:rPr>
        <w:t>u</w:t>
      </w:r>
      <w:r>
        <w:rPr>
          <w:rFonts w:cs="Arial" w:ascii="Arial" w:hAnsi="Arial" w:asciiTheme="minorBidi" w:cstheme="minorBidi" w:hAnsiTheme="minorBidi"/>
          <w:spacing w:val="-2"/>
        </w:rPr>
        <w:t>m</w:t>
      </w:r>
      <w:r>
        <w:rPr>
          <w:rFonts w:cs="Arial" w:ascii="Arial" w:hAnsi="Arial" w:asciiTheme="minorBidi" w:cstheme="minorBidi" w:hAnsiTheme="minorBidi"/>
        </w:rPr>
        <w:t>éro : (</w:t>
      </w:r>
      <w:r>
        <w:rPr>
          <w:rFonts w:cs="Arial" w:ascii="Arial" w:hAnsi="Arial" w:asciiTheme="minorBidi" w:cstheme="minorBidi" w:hAnsiTheme="minorBidi"/>
          <w:spacing w:val="-1"/>
        </w:rPr>
        <w:t>R</w:t>
      </w:r>
      <w:r>
        <w:rPr>
          <w:rFonts w:cs="Arial" w:ascii="Arial" w:hAnsi="Arial" w:asciiTheme="minorBidi" w:cstheme="minorBidi" w:hAnsiTheme="minorBidi"/>
          <w:spacing w:val="3"/>
        </w:rPr>
        <w:t>I</w:t>
      </w:r>
      <w:r>
        <w:rPr>
          <w:rFonts w:cs="Arial" w:ascii="Arial" w:hAnsi="Arial" w:asciiTheme="minorBidi" w:cstheme="minorBidi" w:hAnsiTheme="minorBidi"/>
        </w:rPr>
        <w:t>B ou</w:t>
      </w:r>
      <w:r>
        <w:rPr>
          <w:rFonts w:cs="Arial" w:ascii="Arial" w:hAnsi="Arial" w:asciiTheme="minorBidi" w:cstheme="minorBidi" w:hAnsiTheme="minorBidi"/>
          <w:spacing w:val="-1"/>
        </w:rPr>
        <w:t xml:space="preserve"> R</w:t>
      </w:r>
      <w:r>
        <w:rPr>
          <w:rFonts w:cs="Arial" w:ascii="Arial" w:hAnsi="Arial" w:asciiTheme="minorBidi" w:cstheme="minorBidi" w:hAnsiTheme="minorBidi"/>
          <w:spacing w:val="1"/>
        </w:rPr>
        <w:t>I</w:t>
      </w:r>
      <w:r>
        <w:rPr>
          <w:rFonts w:cs="Arial" w:ascii="Arial" w:hAnsi="Arial" w:asciiTheme="minorBidi" w:cstheme="minorBidi" w:hAnsiTheme="minorBidi"/>
        </w:rPr>
        <w:t xml:space="preserve">P </w:t>
      </w:r>
      <w:r>
        <w:rPr>
          <w:rFonts w:cs="Arial" w:ascii="Arial" w:hAnsi="Arial" w:asciiTheme="minorBidi" w:cstheme="minorBidi" w:hAnsiTheme="minorBidi"/>
          <w:color w:val="808080"/>
        </w:rPr>
        <w:t>à préci</w:t>
      </w:r>
      <w:r>
        <w:rPr>
          <w:rFonts w:cs="Arial" w:ascii="Arial" w:hAnsi="Arial" w:asciiTheme="minorBidi" w:cstheme="minorBidi" w:hAnsiTheme="minorBidi"/>
          <w:color w:val="808080"/>
          <w:spacing w:val="1"/>
        </w:rPr>
        <w:t>s</w:t>
      </w:r>
      <w:r>
        <w:rPr>
          <w:rFonts w:cs="Arial" w:ascii="Arial" w:hAnsi="Arial" w:asciiTheme="minorBidi" w:cstheme="minorBidi" w:hAnsiTheme="minorBidi"/>
          <w:color w:val="808080"/>
        </w:rPr>
        <w:t>e</w:t>
      </w:r>
      <w:r>
        <w:rPr>
          <w:rFonts w:cs="Arial" w:ascii="Arial" w:hAnsi="Arial" w:asciiTheme="minorBidi" w:cstheme="minorBidi" w:hAnsiTheme="minorBidi"/>
          <w:color w:val="808080"/>
          <w:spacing w:val="1"/>
        </w:rPr>
        <w:t>r</w:t>
      </w:r>
      <w:r>
        <w:rPr>
          <w:rFonts w:cs="Arial" w:ascii="Arial" w:hAnsi="Arial" w:asciiTheme="minorBidi" w:cstheme="minorBidi" w:hAnsiTheme="minorBidi"/>
        </w:rPr>
        <w:t>)</w:t>
      </w:r>
      <w:bookmarkEnd w:id="38"/>
      <w:bookmarkEnd w:id="39"/>
      <w:bookmarkEnd w:id="40"/>
      <w:r>
        <w:rPr>
          <w:rFonts w:cs="Arial" w:ascii="Arial" w:hAnsi="Arial" w:asciiTheme="minorBidi" w:cstheme="minorBidi" w:hAnsiTheme="minorBidi"/>
          <w:color w:val="A6A6A6"/>
        </w:rPr>
        <w:t xml:space="preserve"> ....................................................................................................................................................................</w:t>
      </w:r>
    </w:p>
    <w:p>
      <w:pPr>
        <w:pStyle w:val="Normal"/>
        <w:spacing w:lineRule="auto" w:line="240" w:before="0" w:after="0"/>
        <w:jc w:val="both"/>
        <w:rPr>
          <w:rFonts w:ascii="Arial" w:hAnsi="Arial" w:cs="Arial" w:asciiTheme="minorBidi" w:cstheme="minorBidi" w:hAnsiTheme="minorBidi"/>
        </w:rPr>
      </w:pPr>
      <w:r>
        <w:rPr>
          <w:rFonts w:cs="Arial" w:cstheme="minorBidi" w:ascii="Arial" w:hAnsi="Arial"/>
        </w:rPr>
      </w:r>
    </w:p>
    <w:p>
      <w:pPr>
        <w:pStyle w:val="Normal"/>
        <w:widowControl w:val="false"/>
        <w:spacing w:lineRule="auto" w:line="240" w:before="0" w:after="0"/>
        <w:jc w:val="both"/>
        <w:rPr>
          <w:rFonts w:ascii="Arial" w:hAnsi="Arial" w:cs="Arial" w:asciiTheme="minorBidi" w:cstheme="minorBidi" w:hAnsiTheme="minorBidi"/>
          <w:color w:val="000000"/>
        </w:rPr>
      </w:pPr>
      <w:r>
        <w:rPr>
          <w:rFonts w:cs="Arial" w:cstheme="minorBidi" w:ascii="Arial" w:hAnsi="Arial"/>
          <w:color w:val="000000"/>
        </w:rPr>
      </w:r>
    </w:p>
    <w:p>
      <w:pPr>
        <w:pStyle w:val="Normal"/>
        <w:widowControl w:val="false"/>
        <w:spacing w:lineRule="auto" w:line="240" w:before="0" w:after="0"/>
        <w:jc w:val="both"/>
        <w:rPr>
          <w:rFonts w:ascii="Arial" w:hAnsi="Arial" w:cs="Arial" w:asciiTheme="minorBidi" w:cstheme="minorBidi" w:hAnsiTheme="minorBidi"/>
          <w:color w:val="000000"/>
        </w:rPr>
      </w:pPr>
      <w:r>
        <w:rPr>
          <w:rFonts w:cs="Arial" w:cstheme="minorBidi" w:ascii="Arial" w:hAnsi="Arial"/>
          <w:color w:val="000000"/>
        </w:rPr>
      </w:r>
    </w:p>
    <w:p>
      <w:pPr>
        <w:pStyle w:val="Normal"/>
        <w:spacing w:lineRule="auto" w:line="240" w:before="0" w:after="0"/>
        <w:jc w:val="center"/>
        <w:rPr>
          <w:rFonts w:ascii="Arial" w:hAnsi="Arial" w:cs="Arial" w:asciiTheme="minorBidi" w:cstheme="minorBidi" w:hAnsiTheme="minorBidi"/>
        </w:rPr>
      </w:pPr>
      <w:r>
        <w:rPr>
          <w:rFonts w:cs="Arial" w:ascii="Arial" w:hAnsi="Arial" w:asciiTheme="minorBidi" w:cstheme="minorBidi" w:hAnsiTheme="minorBidi"/>
        </w:rPr>
        <w:t>Fa</w:t>
      </w:r>
      <w:r>
        <w:rPr>
          <w:rFonts w:cs="Arial" w:ascii="Arial" w:hAnsi="Arial" w:asciiTheme="minorBidi" w:cstheme="minorBidi" w:hAnsiTheme="minorBidi"/>
          <w:spacing w:val="1"/>
        </w:rPr>
        <w:t>i</w:t>
      </w:r>
      <w:r>
        <w:rPr>
          <w:rFonts w:cs="Arial" w:ascii="Arial" w:hAnsi="Arial" w:asciiTheme="minorBidi" w:cstheme="minorBidi" w:hAnsiTheme="minorBidi"/>
        </w:rPr>
        <w:t>tà</w:t>
      </w:r>
      <w:r>
        <w:rPr>
          <w:rFonts w:cs="Arial" w:ascii="Arial" w:hAnsi="Arial" w:asciiTheme="minorBidi" w:cstheme="minorBidi" w:hAnsiTheme="minorBidi"/>
          <w:color w:val="A6A6A6"/>
        </w:rPr>
        <w:t>.........................................</w:t>
      </w:r>
      <w:r>
        <w:rPr>
          <w:rFonts w:cs="Arial" w:ascii="Arial" w:hAnsi="Arial" w:asciiTheme="minorBidi" w:cstheme="minorBidi" w:hAnsiTheme="minorBidi"/>
          <w:spacing w:val="1"/>
        </w:rPr>
        <w:t>l</w:t>
      </w:r>
      <w:r>
        <w:rPr>
          <w:rFonts w:cs="Arial" w:ascii="Arial" w:hAnsi="Arial" w:asciiTheme="minorBidi" w:cstheme="minorBidi" w:hAnsiTheme="minorBidi"/>
        </w:rPr>
        <w:t>e</w:t>
      </w:r>
      <w:r>
        <w:rPr>
          <w:rFonts w:cs="Arial" w:ascii="Arial" w:hAnsi="Arial" w:asciiTheme="minorBidi" w:cstheme="minorBidi" w:hAnsiTheme="minorBidi"/>
          <w:color w:val="A6A6A6"/>
        </w:rPr>
        <w:t>.........................................</w:t>
      </w:r>
    </w:p>
    <w:p>
      <w:pPr>
        <w:pStyle w:val="Normal"/>
        <w:spacing w:lineRule="auto" w:line="240" w:before="240" w:after="0"/>
        <w:jc w:val="center"/>
        <w:rPr>
          <w:rFonts w:ascii="Arial" w:hAnsi="Arial" w:cs="Arial" w:asciiTheme="minorBidi" w:cstheme="minorBidi" w:hAnsiTheme="minorBidi"/>
          <w:b/>
          <w:b/>
          <w:bCs/>
          <w:lang w:bidi="ar-TN"/>
        </w:rPr>
      </w:pPr>
      <w:r>
        <w:rPr>
          <w:rFonts w:cs="Arial" w:ascii="Arial" w:hAnsi="Arial" w:asciiTheme="minorBidi" w:cstheme="minorBidi" w:hAnsiTheme="minorBidi"/>
          <w:b/>
          <w:bCs/>
          <w:lang w:bidi="ar-TN"/>
        </w:rPr>
        <w:t>Lue, acceptée et complétée</w:t>
      </w:r>
    </w:p>
    <w:p>
      <w:pPr>
        <w:pStyle w:val="Normal"/>
        <w:spacing w:lineRule="auto" w:line="240" w:before="120" w:after="0"/>
        <w:jc w:val="center"/>
        <w:rPr>
          <w:rFonts w:ascii="Arial" w:hAnsi="Arial" w:cs="Arial" w:asciiTheme="minorBidi" w:cstheme="minorBidi" w:hAnsiTheme="minorBidi"/>
          <w:b/>
          <w:b/>
          <w:bCs/>
          <w:lang w:bidi="ar-TN"/>
        </w:rPr>
      </w:pPr>
      <w:r>
        <w:rPr>
          <w:rFonts w:cs="Arial" w:ascii="Arial" w:hAnsi="Arial" w:asciiTheme="minorBidi" w:cstheme="minorBidi" w:hAnsiTheme="minorBidi"/>
          <w:b/>
          <w:bCs/>
          <w:lang w:bidi="ar-TN"/>
        </w:rPr>
        <w:t>par le prestataire de services</w:t>
      </w:r>
    </w:p>
    <w:p>
      <w:pPr>
        <w:pStyle w:val="Normal"/>
        <w:spacing w:lineRule="auto" w:line="240" w:before="120" w:after="0"/>
        <w:jc w:val="center"/>
        <w:rPr>
          <w:rFonts w:ascii="Arial" w:hAnsi="Arial" w:cs="Arial" w:asciiTheme="minorBidi" w:cstheme="minorBidi" w:hAnsiTheme="minorBidi"/>
          <w:color w:val="808080"/>
        </w:rPr>
      </w:pPr>
      <w:r>
        <w:rPr>
          <w:rFonts w:cs="Arial" w:ascii="Arial" w:hAnsi="Arial" w:asciiTheme="minorBidi" w:cstheme="minorBidi" w:hAnsiTheme="minorBidi"/>
          <w:color w:val="808080"/>
        </w:rPr>
        <w:t>(Mention « Bon pour soumission » de la main du bureau et/ou groupement et signature)</w:t>
      </w:r>
    </w:p>
    <w:p>
      <w:pPr>
        <w:pStyle w:val="Normal"/>
        <w:tabs>
          <w:tab w:val="clear" w:pos="720"/>
          <w:tab w:val="left" w:pos="2472" w:leader="none"/>
        </w:tabs>
        <w:spacing w:lineRule="auto" w:line="240" w:before="0" w:after="0"/>
        <w:jc w:val="both"/>
        <w:rPr>
          <w:rFonts w:ascii="Arial" w:hAnsi="Arial" w:cs="Arial" w:asciiTheme="minorBidi" w:cstheme="minorBidi" w:hAnsiTheme="minorBidi"/>
        </w:rPr>
      </w:pPr>
      <w:r>
        <w:rPr/>
      </w:r>
    </w:p>
    <w:sectPr>
      <w:footerReference w:type="default" r:id="rId4"/>
      <w:type w:val="nextPage"/>
      <w:pgSz w:w="11920" w:h="16838"/>
      <w:pgMar w:left="1300" w:right="1300" w:header="0" w:top="315" w:footer="0" w:bottom="28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Eras Medium ITC">
    <w:charset w:val="01"/>
    <w:family w:val="roman"/>
    <w:pitch w:val="variable"/>
  </w:font>
  <w:font w:name="Microsoft Uighur">
    <w:charset w:val="01"/>
    <w:family w:val="roman"/>
    <w:pitch w:val="variable"/>
  </w:font>
  <w:font w:name="Albertus MT Lt">
    <w:charset w:val="01"/>
    <w:family w:val="roman"/>
    <w:pitch w:val="variable"/>
  </w:font>
  <w:font w:name="Book Antiqua">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08" w:type="dxa"/>
      <w:jc w:val="left"/>
      <w:tblInd w:w="-176" w:type="dxa"/>
      <w:tblCellMar>
        <w:top w:w="0" w:type="dxa"/>
        <w:left w:w="108" w:type="dxa"/>
        <w:bottom w:w="0" w:type="dxa"/>
        <w:right w:w="108" w:type="dxa"/>
      </w:tblCellMar>
      <w:tblLook w:val="04a0" w:noHBand="0" w:noVBand="1" w:firstColumn="1" w:lastRow="0" w:lastColumn="0" w:firstRow="1"/>
    </w:tblPr>
    <w:tblGrid>
      <w:gridCol w:w="7230"/>
      <w:gridCol w:w="1319"/>
      <w:gridCol w:w="1559"/>
    </w:tblGrid>
    <w:tr>
      <w:trPr>
        <w:trHeight w:val="429" w:hRule="atLeast"/>
      </w:trPr>
      <w:tc>
        <w:tcPr>
          <w:tcW w:w="7230" w:type="dxa"/>
          <w:tcBorders/>
        </w:tcPr>
        <w:p>
          <w:pPr>
            <w:pStyle w:val="Footer"/>
            <w:pBdr>
              <w:top w:val="thinThickSmallGap" w:sz="24" w:space="0" w:color="622423"/>
            </w:pBdr>
            <w:tabs>
              <w:tab w:val="clear" w:pos="4536"/>
              <w:tab w:val="clear" w:pos="9072"/>
              <w:tab w:val="left" w:pos="6470" w:leader="none"/>
              <w:tab w:val="left" w:pos="8520" w:leader="none"/>
            </w:tabs>
            <w:spacing w:lineRule="auto" w:line="240" w:before="0" w:after="0"/>
            <w:rPr>
              <w:rFonts w:ascii="Cambria" w:hAnsi="Cambria"/>
            </w:rPr>
          </w:pPr>
          <w:r>
            <w:rPr>
              <w:b/>
              <w:sz w:val="18"/>
              <w:szCs w:val="18"/>
            </w:rPr>
            <w:t>Mission de Maîtrise d’œuvre des travaux</w:t>
          </w:r>
        </w:p>
      </w:tc>
      <w:tc>
        <w:tcPr>
          <w:tcW w:w="1319" w:type="dxa"/>
          <w:tcBorders/>
        </w:tcPr>
        <w:p>
          <w:pPr>
            <w:pStyle w:val="Footer"/>
            <w:pBdr>
              <w:top w:val="thinThickSmallGap" w:sz="24" w:space="0" w:color="622423"/>
            </w:pBdr>
            <w:tabs>
              <w:tab w:val="clear" w:pos="4536"/>
              <w:tab w:val="clear" w:pos="9072"/>
              <w:tab w:val="left" w:pos="6470" w:leader="none"/>
              <w:tab w:val="left" w:pos="8520" w:leader="none"/>
            </w:tabs>
            <w:spacing w:lineRule="auto" w:line="240" w:before="0" w:after="0"/>
            <w:jc w:val="center"/>
            <w:rPr>
              <w:rFonts w:ascii="Cambria" w:hAnsi="Cambria"/>
            </w:rPr>
          </w:pPr>
          <w:r>
            <w:rPr>
              <w:rFonts w:ascii="Cambria" w:hAnsi="Cambria"/>
            </w:rPr>
            <w:t>TDR</w:t>
          </w:r>
        </w:p>
      </w:tc>
      <w:tc>
        <w:tcPr>
          <w:tcW w:w="1559" w:type="dxa"/>
          <w:tcBorders/>
        </w:tcPr>
        <w:p>
          <w:pPr>
            <w:pStyle w:val="Footer"/>
            <w:pBdr>
              <w:top w:val="thinThickSmallGap" w:sz="24" w:space="0" w:color="622423"/>
            </w:pBdr>
            <w:tabs>
              <w:tab w:val="clear" w:pos="4536"/>
              <w:tab w:val="clear" w:pos="9072"/>
              <w:tab w:val="left" w:pos="6470" w:leader="none"/>
              <w:tab w:val="left" w:pos="8520" w:leader="none"/>
            </w:tabs>
            <w:spacing w:lineRule="auto" w:line="240" w:before="0" w:after="0"/>
            <w:jc w:val="center"/>
            <w:rPr>
              <w:rFonts w:ascii="Cambria" w:hAnsi="Cambria"/>
            </w:rPr>
          </w:pPr>
          <w:r>
            <w:rPr>
              <w:rFonts w:ascii="Cambria" w:hAnsi="Cambria"/>
            </w:rPr>
            <w:t xml:space="preserve">Page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3</w:t>
          </w:r>
          <w:r>
            <w:rPr>
              <w:rFonts w:ascii="Cambria" w:hAnsi="Cambria"/>
            </w:rPr>
            <w:fldChar w:fldCharType="end"/>
          </w:r>
        </w:p>
        <w:p>
          <w:pPr>
            <w:pStyle w:val="Header"/>
            <w:tabs>
              <w:tab w:val="clear" w:pos="4536"/>
              <w:tab w:val="center" w:pos="9001" w:leader="none"/>
              <w:tab w:val="right" w:pos="9072" w:leader="none"/>
            </w:tabs>
            <w:spacing w:lineRule="auto" w:line="240" w:before="0" w:after="0"/>
            <w:jc w:val="center"/>
            <w:rPr>
              <w:rFonts w:cs="Times New Roman"/>
              <w:sz w:val="18"/>
              <w:szCs w:val="18"/>
            </w:rPr>
          </w:pPr>
          <w:r>
            <w:rPr>
              <w:rFonts w:cs="Times New Roman"/>
              <w:sz w:val="18"/>
              <w:szCs w:val="18"/>
            </w:rPr>
          </w:r>
        </w:p>
      </w:tc>
    </w:tr>
  </w:tbl>
  <w:p>
    <w:pPr>
      <w:pStyle w:val="Normal"/>
      <w:tabs>
        <w:tab w:val="clear" w:pos="720"/>
        <w:tab w:val="left" w:pos="3900" w:leader="none"/>
      </w:tabs>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08" w:type="dxa"/>
      <w:jc w:val="left"/>
      <w:tblInd w:w="-176" w:type="dxa"/>
      <w:tblCellMar>
        <w:top w:w="0" w:type="dxa"/>
        <w:left w:w="108" w:type="dxa"/>
        <w:bottom w:w="0" w:type="dxa"/>
        <w:right w:w="108" w:type="dxa"/>
      </w:tblCellMar>
      <w:tblLook w:val="04a0" w:noHBand="0" w:noVBand="1" w:firstColumn="1" w:lastRow="0" w:lastColumn="0" w:firstRow="1"/>
    </w:tblPr>
    <w:tblGrid>
      <w:gridCol w:w="7230"/>
      <w:gridCol w:w="1319"/>
      <w:gridCol w:w="1559"/>
    </w:tblGrid>
    <w:tr>
      <w:trPr>
        <w:trHeight w:val="429" w:hRule="atLeast"/>
      </w:trPr>
      <w:tc>
        <w:tcPr>
          <w:tcW w:w="7230" w:type="dxa"/>
          <w:tcBorders/>
        </w:tcPr>
        <w:p>
          <w:pPr>
            <w:pStyle w:val="Footer"/>
            <w:pBdr>
              <w:top w:val="thinThickSmallGap" w:sz="24" w:space="0" w:color="622423"/>
            </w:pBdr>
            <w:tabs>
              <w:tab w:val="clear" w:pos="4536"/>
              <w:tab w:val="clear" w:pos="9072"/>
              <w:tab w:val="left" w:pos="6470" w:leader="none"/>
              <w:tab w:val="left" w:pos="8520" w:leader="none"/>
            </w:tabs>
            <w:spacing w:lineRule="auto" w:line="240" w:before="0" w:after="0"/>
            <w:rPr>
              <w:rFonts w:ascii="Cambria" w:hAnsi="Cambria"/>
            </w:rPr>
          </w:pPr>
          <w:r>
            <w:rPr>
              <w:b/>
              <w:sz w:val="18"/>
              <w:szCs w:val="18"/>
            </w:rPr>
            <w:t>Mission de Maîtrise d’œuvre des travaux</w:t>
          </w:r>
        </w:p>
      </w:tc>
      <w:tc>
        <w:tcPr>
          <w:tcW w:w="1319" w:type="dxa"/>
          <w:tcBorders/>
        </w:tcPr>
        <w:p>
          <w:pPr>
            <w:pStyle w:val="Footer"/>
            <w:pBdr>
              <w:top w:val="thinThickSmallGap" w:sz="24" w:space="0" w:color="622423"/>
            </w:pBdr>
            <w:tabs>
              <w:tab w:val="clear" w:pos="4536"/>
              <w:tab w:val="clear" w:pos="9072"/>
              <w:tab w:val="left" w:pos="6470" w:leader="none"/>
              <w:tab w:val="left" w:pos="8520" w:leader="none"/>
            </w:tabs>
            <w:spacing w:lineRule="auto" w:line="240" w:before="0" w:after="0"/>
            <w:jc w:val="center"/>
            <w:rPr>
              <w:rFonts w:ascii="Cambria" w:hAnsi="Cambria"/>
            </w:rPr>
          </w:pPr>
          <w:r>
            <w:rPr>
              <w:rFonts w:ascii="Cambria" w:hAnsi="Cambria"/>
            </w:rPr>
            <w:t>B.P/D.E</w:t>
          </w:r>
        </w:p>
      </w:tc>
      <w:tc>
        <w:tcPr>
          <w:tcW w:w="1559" w:type="dxa"/>
          <w:tcBorders/>
        </w:tcPr>
        <w:p>
          <w:pPr>
            <w:pStyle w:val="Footer"/>
            <w:pBdr>
              <w:top w:val="thinThickSmallGap" w:sz="24" w:space="0" w:color="622423"/>
            </w:pBdr>
            <w:tabs>
              <w:tab w:val="clear" w:pos="4536"/>
              <w:tab w:val="clear" w:pos="9072"/>
              <w:tab w:val="left" w:pos="6470" w:leader="none"/>
              <w:tab w:val="left" w:pos="8520" w:leader="none"/>
            </w:tabs>
            <w:spacing w:lineRule="auto" w:line="240" w:before="0" w:after="0"/>
            <w:jc w:val="center"/>
            <w:rPr>
              <w:rFonts w:ascii="Cambria" w:hAnsi="Cambria"/>
            </w:rPr>
          </w:pPr>
          <w:r>
            <w:rPr>
              <w:rFonts w:ascii="Cambria" w:hAnsi="Cambria"/>
            </w:rPr>
            <w:t xml:space="preserve">Page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4</w:t>
          </w:r>
          <w:r>
            <w:rPr>
              <w:rFonts w:ascii="Cambria" w:hAnsi="Cambria"/>
            </w:rPr>
            <w:fldChar w:fldCharType="end"/>
          </w:r>
        </w:p>
        <w:p>
          <w:pPr>
            <w:pStyle w:val="Header"/>
            <w:tabs>
              <w:tab w:val="clear" w:pos="4536"/>
              <w:tab w:val="center" w:pos="9001" w:leader="none"/>
              <w:tab w:val="right" w:pos="9072" w:leader="none"/>
            </w:tabs>
            <w:spacing w:lineRule="auto" w:line="240" w:before="0" w:after="0"/>
            <w:jc w:val="center"/>
            <w:rPr>
              <w:rFonts w:cs="Times New Roman"/>
              <w:sz w:val="18"/>
              <w:szCs w:val="18"/>
            </w:rPr>
          </w:pPr>
          <w:r>
            <w:rPr>
              <w:rFonts w:cs="Times New Roman"/>
              <w:sz w:val="18"/>
              <w:szCs w:val="18"/>
            </w:rPr>
          </w:r>
        </w:p>
      </w:tc>
    </w:tr>
  </w:tbl>
  <w:p>
    <w:pPr>
      <w:pStyle w:val="Normal"/>
      <w:tabs>
        <w:tab w:val="clear" w:pos="720"/>
        <w:tab w:val="left" w:pos="3900" w:leader="none"/>
      </w:tabs>
      <w:spacing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08" w:type="dxa"/>
      <w:jc w:val="left"/>
      <w:tblInd w:w="-176" w:type="dxa"/>
      <w:tblCellMar>
        <w:top w:w="0" w:type="dxa"/>
        <w:left w:w="108" w:type="dxa"/>
        <w:bottom w:w="0" w:type="dxa"/>
        <w:right w:w="108" w:type="dxa"/>
      </w:tblCellMar>
      <w:tblLook w:val="04a0" w:noHBand="0" w:noVBand="1" w:firstColumn="1" w:lastRow="0" w:lastColumn="0" w:firstRow="1"/>
    </w:tblPr>
    <w:tblGrid>
      <w:gridCol w:w="7230"/>
      <w:gridCol w:w="1319"/>
      <w:gridCol w:w="1559"/>
    </w:tblGrid>
    <w:tr>
      <w:trPr>
        <w:trHeight w:val="429" w:hRule="atLeast"/>
      </w:trPr>
      <w:tc>
        <w:tcPr>
          <w:tcW w:w="7230" w:type="dxa"/>
          <w:tcBorders/>
        </w:tcPr>
        <w:p>
          <w:pPr>
            <w:pStyle w:val="Footer"/>
            <w:pBdr>
              <w:top w:val="thinThickSmallGap" w:sz="24" w:space="0" w:color="622423"/>
            </w:pBdr>
            <w:tabs>
              <w:tab w:val="clear" w:pos="4536"/>
              <w:tab w:val="clear" w:pos="9072"/>
              <w:tab w:val="left" w:pos="6470" w:leader="none"/>
              <w:tab w:val="left" w:pos="8520" w:leader="none"/>
            </w:tabs>
            <w:spacing w:lineRule="auto" w:line="240" w:before="0" w:after="0"/>
            <w:rPr>
              <w:rFonts w:ascii="Cambria" w:hAnsi="Cambria"/>
            </w:rPr>
          </w:pPr>
          <w:r>
            <w:rPr>
              <w:b/>
              <w:sz w:val="18"/>
              <w:szCs w:val="18"/>
            </w:rPr>
            <w:t>Mission de Maîtrise d’œuvre des travaux</w:t>
          </w:r>
        </w:p>
      </w:tc>
      <w:tc>
        <w:tcPr>
          <w:tcW w:w="1319" w:type="dxa"/>
          <w:tcBorders/>
        </w:tcPr>
        <w:p>
          <w:pPr>
            <w:pStyle w:val="Footer"/>
            <w:pBdr>
              <w:top w:val="thinThickSmallGap" w:sz="24" w:space="0" w:color="622423"/>
            </w:pBdr>
            <w:tabs>
              <w:tab w:val="clear" w:pos="4536"/>
              <w:tab w:val="clear" w:pos="9072"/>
              <w:tab w:val="left" w:pos="6470" w:leader="none"/>
              <w:tab w:val="left" w:pos="8520" w:leader="none"/>
            </w:tabs>
            <w:spacing w:lineRule="auto" w:line="240" w:before="0" w:after="0"/>
            <w:jc w:val="center"/>
            <w:rPr>
              <w:rFonts w:ascii="Cambria" w:hAnsi="Cambria"/>
            </w:rPr>
          </w:pPr>
          <w:r>
            <w:rPr>
              <w:rFonts w:ascii="Cambria" w:hAnsi="Cambria"/>
            </w:rPr>
            <w:t>Soumission</w:t>
          </w:r>
        </w:p>
      </w:tc>
      <w:tc>
        <w:tcPr>
          <w:tcW w:w="1559" w:type="dxa"/>
          <w:tcBorders/>
        </w:tcPr>
        <w:p>
          <w:pPr>
            <w:pStyle w:val="Footer"/>
            <w:pBdr>
              <w:top w:val="thinThickSmallGap" w:sz="24" w:space="0" w:color="622423"/>
            </w:pBdr>
            <w:tabs>
              <w:tab w:val="clear" w:pos="4536"/>
              <w:tab w:val="clear" w:pos="9072"/>
              <w:tab w:val="left" w:pos="6470" w:leader="none"/>
              <w:tab w:val="left" w:pos="8520" w:leader="none"/>
            </w:tabs>
            <w:spacing w:lineRule="auto" w:line="240" w:before="0" w:after="0"/>
            <w:jc w:val="center"/>
            <w:rPr>
              <w:rFonts w:ascii="Cambria" w:hAnsi="Cambria"/>
            </w:rPr>
          </w:pPr>
          <w:r>
            <w:rPr>
              <w:rFonts w:ascii="Cambria" w:hAnsi="Cambria"/>
            </w:rPr>
            <w:t xml:space="preserve">Page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6</w:t>
          </w:r>
          <w:r>
            <w:rPr>
              <w:rFonts w:ascii="Cambria" w:hAnsi="Cambria"/>
            </w:rPr>
            <w:fldChar w:fldCharType="end"/>
          </w:r>
        </w:p>
        <w:p>
          <w:pPr>
            <w:pStyle w:val="Header"/>
            <w:tabs>
              <w:tab w:val="clear" w:pos="4536"/>
              <w:tab w:val="center" w:pos="9001" w:leader="none"/>
              <w:tab w:val="right" w:pos="9072" w:leader="none"/>
            </w:tabs>
            <w:spacing w:lineRule="auto" w:line="240" w:before="0" w:after="0"/>
            <w:jc w:val="center"/>
            <w:rPr>
              <w:rFonts w:cs="Times New Roman"/>
              <w:sz w:val="18"/>
              <w:szCs w:val="18"/>
            </w:rPr>
          </w:pPr>
          <w:r>
            <w:rPr>
              <w:rFonts w:cs="Times New Roman"/>
              <w:sz w:val="18"/>
              <w:szCs w:val="18"/>
            </w:rPr>
          </w:r>
        </w:p>
      </w:tc>
    </w:tr>
  </w:tbl>
  <w:p>
    <w:pPr>
      <w:pStyle w:val="Normal"/>
      <w:tabs>
        <w:tab w:val="clear" w:pos="720"/>
        <w:tab w:val="left" w:pos="3900" w:leader="none"/>
      </w:tabs>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2"/>
      <w:numFmt w:val="decimal"/>
      <w:lvlText w:val="Aricle %1 :"/>
      <w:lvlJc w:val="left"/>
      <w:pPr>
        <w:tabs>
          <w:tab w:val="num" w:pos="0"/>
        </w:tabs>
        <w:ind w:left="644" w:hanging="360"/>
      </w:pPr>
      <w:rPr>
        <w:sz w:val="40"/>
        <w:i w:val="false"/>
        <w:b w:val="false"/>
        <w:kern w:val="2"/>
        <w:szCs w:val="40"/>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720" w:hanging="360"/>
      </w:pPr>
      <w:rPr>
        <w:rFonts w:ascii="Book Antiqua" w:hAnsi="Book Antiqua" w:cs="Book Antiqu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Aricle %1 :"/>
      <w:lvlJc w:val="left"/>
      <w:pPr>
        <w:tabs>
          <w:tab w:val="num" w:pos="0"/>
        </w:tabs>
        <w:ind w:left="644" w:hanging="360"/>
      </w:pPr>
    </w:lvl>
    <w:lvl w:ilvl="1">
      <w:start w:val="0"/>
      <w:numFmt w:val="bullet"/>
      <w:lvlText w:val=""/>
      <w:lvlJc w:val="left"/>
      <w:pPr>
        <w:tabs>
          <w:tab w:val="num" w:pos="0"/>
        </w:tabs>
        <w:ind w:left="1440" w:hanging="360"/>
      </w:pPr>
      <w:rPr>
        <w:rFonts w:ascii="Wingdings" w:hAnsi="Wingdings" w:cs="Wingding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8"/>
    <w:lvlOverride w:ilvl="0">
      <w:startOverride w:val="1"/>
    </w:lvlOverride>
  </w:num>
</w:numbering>
</file>

<file path=word/settings.xml><?xml version="1.0" encoding="utf-8"?>
<w:settings xmlns:w="http://schemas.openxmlformats.org/wordprocessingml/2006/main">
  <w:zoom w:percent="100"/>
  <w:embedSystemFonts/>
  <w:defaultTabStop w:val="72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Arial"/>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uiPriority="0"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45cd"/>
    <w:pPr>
      <w:widowControl/>
      <w:bidi w:val="0"/>
      <w:spacing w:lineRule="auto" w:line="276" w:before="0" w:after="200"/>
      <w:jc w:val="left"/>
    </w:pPr>
    <w:rPr>
      <w:rFonts w:ascii="Times New Roman" w:hAnsi="Times New Roman" w:eastAsia="Times New Roman" w:cs="Arial"/>
      <w:color w:val="auto"/>
      <w:kern w:val="0"/>
      <w:sz w:val="22"/>
      <w:szCs w:val="22"/>
      <w:lang w:val="fr-FR" w:eastAsia="fr-FR" w:bidi="ar-SA"/>
    </w:rPr>
  </w:style>
  <w:style w:type="paragraph" w:styleId="Heading1">
    <w:name w:val="Heading 1"/>
    <w:basedOn w:val="Normal"/>
    <w:next w:val="Normal"/>
    <w:link w:val="Titre1Car"/>
    <w:qFormat/>
    <w:rsid w:val="001e1c95"/>
    <w:pPr>
      <w:keepNext w:val="true"/>
      <w:numPr>
        <w:ilvl w:val="0"/>
        <w:numId w:val="1"/>
      </w:numPr>
      <w:spacing w:before="240" w:after="60"/>
    </w:pPr>
    <w:rPr>
      <w:rFonts w:ascii="Cambria" w:hAnsi="Cambria" w:cs="Times New Roman"/>
      <w:b/>
      <w:bCs/>
      <w:kern w:val="2"/>
      <w:sz w:val="32"/>
      <w:szCs w:val="32"/>
    </w:rPr>
  </w:style>
  <w:style w:type="paragraph" w:styleId="Heading2">
    <w:name w:val="Heading 2"/>
    <w:basedOn w:val="Normal"/>
    <w:next w:val="Normal"/>
    <w:link w:val="Titre2Car"/>
    <w:unhideWhenUsed/>
    <w:qFormat/>
    <w:rsid w:val="002a7287"/>
    <w:pPr>
      <w:keepNext w:val="true"/>
      <w:numPr>
        <w:ilvl w:val="0"/>
        <w:numId w:val="1"/>
      </w:numPr>
      <w:spacing w:before="240" w:after="60"/>
      <w:ind w:left="720" w:hanging="0"/>
      <w:outlineLvl w:val="0"/>
    </w:pPr>
    <w:rPr>
      <w:rFonts w:ascii="Cambria" w:hAnsi="Cambria" w:cs="Times New Roman"/>
      <w:b/>
      <w:bCs/>
      <w:i/>
      <w:iCs/>
      <w:sz w:val="24"/>
      <w:szCs w:val="24"/>
    </w:rPr>
  </w:style>
  <w:style w:type="paragraph" w:styleId="Heading3">
    <w:name w:val="Heading 3"/>
    <w:basedOn w:val="Normal"/>
    <w:next w:val="Normal"/>
    <w:link w:val="Titre3Car"/>
    <w:unhideWhenUsed/>
    <w:qFormat/>
    <w:rsid w:val="006d0393"/>
    <w:pPr>
      <w:keepNext w:val="true"/>
      <w:spacing w:before="240" w:after="60"/>
      <w:outlineLvl w:val="2"/>
    </w:pPr>
    <w:rPr>
      <w:rFonts w:ascii="Cambria" w:hAnsi="Cambria" w:cs="Times New Roman"/>
      <w:b/>
      <w:bCs/>
      <w:sz w:val="26"/>
      <w:szCs w:val="26"/>
    </w:rPr>
  </w:style>
  <w:style w:type="paragraph" w:styleId="Heading4">
    <w:name w:val="Heading 4"/>
    <w:basedOn w:val="Normal"/>
    <w:next w:val="Normal"/>
    <w:link w:val="Titre4Car"/>
    <w:uiPriority w:val="9"/>
    <w:unhideWhenUsed/>
    <w:qFormat/>
    <w:rsid w:val="00e910e5"/>
    <w:pPr>
      <w:keepNext w:val="true"/>
      <w:spacing w:before="240" w:after="60"/>
      <w:outlineLvl w:val="3"/>
    </w:pPr>
    <w:rPr>
      <w:rFonts w:ascii="Calibri" w:hAnsi="Calibri"/>
      <w:b/>
      <w:bCs/>
      <w:sz w:val="28"/>
      <w:szCs w:val="28"/>
    </w:rPr>
  </w:style>
  <w:style w:type="paragraph" w:styleId="Heading5">
    <w:name w:val="Heading 5"/>
    <w:basedOn w:val="Normal"/>
    <w:next w:val="Normal"/>
    <w:link w:val="Titre5Car"/>
    <w:uiPriority w:val="9"/>
    <w:semiHidden/>
    <w:unhideWhenUsed/>
    <w:qFormat/>
    <w:rsid w:val="00013cac"/>
    <w:pPr>
      <w:keepNext w:val="true"/>
      <w:keepLines/>
      <w:spacing w:before="200" w:after="0"/>
      <w:outlineLvl w:val="4"/>
    </w:pPr>
    <w:rPr>
      <w:rFonts w:ascii="Cambria" w:hAnsi="Cambria" w:cs="Times New Roman"/>
      <w:color w:val="243F60"/>
      <w:sz w:val="20"/>
      <w:szCs w:val="20"/>
    </w:rPr>
  </w:style>
  <w:style w:type="paragraph" w:styleId="Heading6">
    <w:name w:val="Heading 6"/>
    <w:basedOn w:val="Normal"/>
    <w:next w:val="Normal"/>
    <w:link w:val="Titre6Car"/>
    <w:qFormat/>
    <w:rsid w:val="00013cac"/>
    <w:pPr>
      <w:spacing w:lineRule="auto" w:line="240" w:before="240" w:after="60"/>
      <w:outlineLvl w:val="5"/>
    </w:pPr>
    <w:rPr>
      <w:rFonts w:cs="Times New Roman"/>
      <w:b/>
      <w:bCs/>
      <w:sz w:val="20"/>
      <w:szCs w:val="20"/>
    </w:rPr>
  </w:style>
  <w:style w:type="paragraph" w:styleId="Heading7">
    <w:name w:val="Heading 7"/>
    <w:basedOn w:val="Normal"/>
    <w:next w:val="Normal"/>
    <w:link w:val="Titre7Car"/>
    <w:qFormat/>
    <w:rsid w:val="00013cac"/>
    <w:pPr>
      <w:keepNext w:val="true"/>
      <w:spacing w:lineRule="auto" w:line="240" w:before="0" w:after="0"/>
      <w:jc w:val="center"/>
      <w:outlineLvl w:val="6"/>
    </w:pPr>
    <w:rPr>
      <w:rFonts w:cs="Times New Roman"/>
      <w:b/>
      <w:bCs/>
      <w:sz w:val="24"/>
      <w:szCs w:val="24"/>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1e1c95"/>
    <w:rPr>
      <w:rFonts w:ascii="Cambria" w:hAnsi="Cambria" w:cs="Times New Roman"/>
      <w:b/>
      <w:bCs/>
      <w:kern w:val="2"/>
      <w:sz w:val="32"/>
      <w:szCs w:val="32"/>
    </w:rPr>
  </w:style>
  <w:style w:type="character" w:styleId="Titre2Car" w:customStyle="1">
    <w:name w:val="Titre 2 Car"/>
    <w:basedOn w:val="DefaultParagraphFont"/>
    <w:link w:val="Titre2"/>
    <w:qFormat/>
    <w:rsid w:val="002a7287"/>
    <w:rPr>
      <w:rFonts w:ascii="Cambria" w:hAnsi="Cambria" w:cs="Times New Roman"/>
      <w:b/>
      <w:bCs/>
      <w:i/>
      <w:iCs/>
      <w:sz w:val="24"/>
      <w:szCs w:val="24"/>
    </w:rPr>
  </w:style>
  <w:style w:type="character" w:styleId="ExplorateurdedocumentsCar" w:customStyle="1">
    <w:name w:val="Explorateur de documents Car"/>
    <w:basedOn w:val="DefaultParagraphFont"/>
    <w:link w:val="Explorateurdedocuments"/>
    <w:semiHidden/>
    <w:qFormat/>
    <w:rsid w:val="00644964"/>
    <w:rPr>
      <w:rFonts w:ascii="Tahoma" w:hAnsi="Tahoma" w:cs="Tahoma"/>
      <w:sz w:val="16"/>
      <w:szCs w:val="16"/>
    </w:rPr>
  </w:style>
  <w:style w:type="character" w:styleId="TextedebullesCar" w:customStyle="1">
    <w:name w:val="Texte de bulles Car"/>
    <w:basedOn w:val="DefaultParagraphFont"/>
    <w:link w:val="Textedebulles"/>
    <w:semiHidden/>
    <w:qFormat/>
    <w:rsid w:val="00aa6cd1"/>
    <w:rPr>
      <w:rFonts w:ascii="Tahoma" w:hAnsi="Tahoma" w:cs="Tahoma"/>
      <w:sz w:val="16"/>
      <w:szCs w:val="16"/>
    </w:rPr>
  </w:style>
  <w:style w:type="character" w:styleId="EntteCar" w:customStyle="1">
    <w:name w:val="En-tête Car"/>
    <w:basedOn w:val="DefaultParagraphFont"/>
    <w:link w:val="En-tte"/>
    <w:uiPriority w:val="99"/>
    <w:qFormat/>
    <w:rsid w:val="00c95b84"/>
    <w:rPr>
      <w:sz w:val="22"/>
      <w:szCs w:val="22"/>
    </w:rPr>
  </w:style>
  <w:style w:type="character" w:styleId="PieddepageCar" w:customStyle="1">
    <w:name w:val="Pied de page Car"/>
    <w:basedOn w:val="DefaultParagraphFont"/>
    <w:link w:val="Pieddepage"/>
    <w:qFormat/>
    <w:rsid w:val="00c95b84"/>
    <w:rPr>
      <w:sz w:val="22"/>
      <w:szCs w:val="22"/>
    </w:rPr>
  </w:style>
  <w:style w:type="character" w:styleId="BookTitle">
    <w:name w:val="Book Title"/>
    <w:basedOn w:val="DefaultParagraphFont"/>
    <w:uiPriority w:val="33"/>
    <w:qFormat/>
    <w:rsid w:val="00f336c3"/>
    <w:rPr>
      <w:b/>
      <w:bCs/>
      <w:smallCaps/>
      <w:spacing w:val="5"/>
    </w:rPr>
  </w:style>
  <w:style w:type="character" w:styleId="Titre3Car" w:customStyle="1">
    <w:name w:val="Titre 3 Car"/>
    <w:basedOn w:val="DefaultParagraphFont"/>
    <w:link w:val="Titre3"/>
    <w:qFormat/>
    <w:rsid w:val="006d0393"/>
    <w:rPr>
      <w:rFonts w:ascii="Cambria" w:hAnsi="Cambria" w:eastAsia="Times New Roman" w:cs="Times New Roman"/>
      <w:b/>
      <w:bCs/>
      <w:sz w:val="26"/>
      <w:szCs w:val="26"/>
    </w:rPr>
  </w:style>
  <w:style w:type="character" w:styleId="InternetLink">
    <w:name w:val="Hyperlink"/>
    <w:basedOn w:val="DefaultParagraphFont"/>
    <w:uiPriority w:val="99"/>
    <w:unhideWhenUsed/>
    <w:rsid w:val="004076e8"/>
    <w:rPr>
      <w:color w:val="0000FF"/>
      <w:u w:val="single"/>
    </w:rPr>
  </w:style>
  <w:style w:type="character" w:styleId="Titre4Car" w:customStyle="1">
    <w:name w:val="Titre 4 Car"/>
    <w:basedOn w:val="DefaultParagraphFont"/>
    <w:link w:val="Titre4"/>
    <w:uiPriority w:val="9"/>
    <w:qFormat/>
    <w:rsid w:val="00e910e5"/>
    <w:rPr>
      <w:rFonts w:ascii="Calibri" w:hAnsi="Calibri" w:eastAsia="Times New Roman" w:cs="Arial"/>
      <w:b/>
      <w:bCs/>
      <w:sz w:val="28"/>
      <w:szCs w:val="28"/>
    </w:rPr>
  </w:style>
  <w:style w:type="character" w:styleId="Titre5Car" w:customStyle="1">
    <w:name w:val="Titre 5 Car"/>
    <w:basedOn w:val="DefaultParagraphFont"/>
    <w:link w:val="Titre5"/>
    <w:uiPriority w:val="9"/>
    <w:semiHidden/>
    <w:qFormat/>
    <w:rsid w:val="00013cac"/>
    <w:rPr>
      <w:rFonts w:ascii="Cambria" w:hAnsi="Cambria" w:cs="Times New Roman"/>
      <w:color w:val="243F60"/>
    </w:rPr>
  </w:style>
  <w:style w:type="character" w:styleId="Titre6Car" w:customStyle="1">
    <w:name w:val="Titre 6 Car"/>
    <w:basedOn w:val="DefaultParagraphFont"/>
    <w:link w:val="Titre6"/>
    <w:qFormat/>
    <w:rsid w:val="00013cac"/>
    <w:rPr>
      <w:rFonts w:ascii="Times New Roman" w:hAnsi="Times New Roman" w:cs="Times New Roman"/>
      <w:b/>
      <w:bCs/>
    </w:rPr>
  </w:style>
  <w:style w:type="character" w:styleId="Titre7Car" w:customStyle="1">
    <w:name w:val="Titre 7 Car"/>
    <w:basedOn w:val="DefaultParagraphFont"/>
    <w:link w:val="Titre7"/>
    <w:qFormat/>
    <w:rsid w:val="00013cac"/>
    <w:rPr>
      <w:rFonts w:ascii="Times New Roman" w:hAnsi="Times New Roman" w:cs="Times New Roman"/>
      <w:b/>
      <w:bCs/>
      <w:sz w:val="24"/>
      <w:szCs w:val="24"/>
    </w:rPr>
  </w:style>
  <w:style w:type="character" w:styleId="Style1Car" w:customStyle="1">
    <w:name w:val="Style1 Car"/>
    <w:qFormat/>
    <w:rsid w:val="00013cac"/>
    <w:rPr>
      <w:rFonts w:ascii="Times New Roman" w:hAnsi="Times New Roman" w:eastAsia="Times New Roman" w:cs="Times New Roman"/>
      <w:b/>
      <w:bCs/>
      <w:sz w:val="28"/>
      <w:szCs w:val="28"/>
      <w:u w:val="single"/>
      <w:lang w:bidi="ar-TN"/>
    </w:rPr>
  </w:style>
  <w:style w:type="character" w:styleId="Style2Car" w:customStyle="1">
    <w:name w:val="Style2 Car"/>
    <w:qFormat/>
    <w:rsid w:val="00013cac"/>
    <w:rPr>
      <w:rFonts w:ascii="Times New Roman" w:hAnsi="Times New Roman" w:eastAsia="Times New Roman" w:cs="Times New Roman"/>
      <w:b/>
      <w:bCs/>
      <w:sz w:val="27"/>
      <w:szCs w:val="24"/>
      <w:u w:val="single"/>
    </w:rPr>
  </w:style>
  <w:style w:type="character" w:styleId="TitreCar" w:customStyle="1">
    <w:name w:val="Titre Car"/>
    <w:basedOn w:val="DefaultParagraphFont"/>
    <w:link w:val="Titre"/>
    <w:qFormat/>
    <w:rsid w:val="00013cac"/>
    <w:rPr>
      <w:rFonts w:ascii="Times New Roman" w:hAnsi="Times New Roman" w:cs="Times New Roman"/>
      <w:sz w:val="40"/>
      <w:szCs w:val="24"/>
    </w:rPr>
  </w:style>
  <w:style w:type="character" w:styleId="CorpsdetexteCar" w:customStyle="1">
    <w:name w:val="Corps de texte Car"/>
    <w:basedOn w:val="DefaultParagraphFont"/>
    <w:link w:val="Corpsdetexte"/>
    <w:qFormat/>
    <w:rsid w:val="00013cac"/>
    <w:rPr>
      <w:rFonts w:ascii="Times New Roman" w:hAnsi="Times New Roman" w:cs="Times New Roman"/>
      <w:b/>
      <w:sz w:val="25"/>
    </w:rPr>
  </w:style>
  <w:style w:type="character" w:styleId="Corpsdetexte3Car" w:customStyle="1">
    <w:name w:val="Corps de texte 3 Car"/>
    <w:basedOn w:val="DefaultParagraphFont"/>
    <w:link w:val="Corpsdetexte3"/>
    <w:qFormat/>
    <w:rsid w:val="00013cac"/>
    <w:rPr>
      <w:rFonts w:ascii="Times New Roman" w:hAnsi="Times New Roman" w:cs="Times New Roman"/>
      <w:b/>
      <w:bCs/>
      <w:sz w:val="24"/>
      <w:szCs w:val="24"/>
      <w:u w:val="single"/>
    </w:rPr>
  </w:style>
  <w:style w:type="character" w:styleId="RetraitcorpsdetexteCar" w:customStyle="1">
    <w:name w:val="Retrait corps de texte Car"/>
    <w:basedOn w:val="DefaultParagraphFont"/>
    <w:link w:val="Retraitcorpsdetexte"/>
    <w:qFormat/>
    <w:rsid w:val="00013cac"/>
    <w:rPr>
      <w:rFonts w:ascii="Arial" w:hAnsi="Arial" w:cs="Times New Roman"/>
      <w:sz w:val="24"/>
      <w:szCs w:val="24"/>
    </w:rPr>
  </w:style>
  <w:style w:type="character" w:styleId="Corpsdetexte2Car" w:customStyle="1">
    <w:name w:val="Corps de texte 2 Car"/>
    <w:basedOn w:val="DefaultParagraphFont"/>
    <w:link w:val="Corpsdetexte2"/>
    <w:qFormat/>
    <w:rsid w:val="00013cac"/>
    <w:rPr>
      <w:rFonts w:ascii="Times New Roman" w:hAnsi="Times New Roman" w:cs="Times New Roman"/>
      <w:sz w:val="24"/>
      <w:szCs w:val="24"/>
    </w:rPr>
  </w:style>
  <w:style w:type="character" w:styleId="Pagenumber">
    <w:name w:val="page number"/>
    <w:basedOn w:val="DefaultParagraphFont"/>
    <w:qFormat/>
    <w:rsid w:val="00013cac"/>
    <w:rPr/>
  </w:style>
  <w:style w:type="character" w:styleId="Annotationreference">
    <w:name w:val="annotation reference"/>
    <w:uiPriority w:val="99"/>
    <w:qFormat/>
    <w:rsid w:val="00013cac"/>
    <w:rPr>
      <w:sz w:val="16"/>
      <w:szCs w:val="16"/>
    </w:rPr>
  </w:style>
  <w:style w:type="character" w:styleId="CommentaireCar" w:customStyle="1">
    <w:name w:val="Commentaire Car"/>
    <w:basedOn w:val="DefaultParagraphFont"/>
    <w:link w:val="Commentaire"/>
    <w:uiPriority w:val="99"/>
    <w:semiHidden/>
    <w:qFormat/>
    <w:rsid w:val="00013cac"/>
    <w:rPr>
      <w:rFonts w:ascii="Times New Roman" w:hAnsi="Times New Roman" w:cs="Times New Roman"/>
    </w:rPr>
  </w:style>
  <w:style w:type="character" w:styleId="ObjetducommentaireCar" w:customStyle="1">
    <w:name w:val="Objet du commentaire Car"/>
    <w:basedOn w:val="CommentaireCar"/>
    <w:link w:val="Objetducommentaire"/>
    <w:semiHidden/>
    <w:qFormat/>
    <w:rsid w:val="00013cac"/>
    <w:rPr>
      <w:rFonts w:ascii="Times New Roman" w:hAnsi="Times New Roman" w:cs="Times New Roman"/>
      <w:b/>
      <w:bCs/>
    </w:rPr>
  </w:style>
  <w:style w:type="character" w:styleId="Emphasis">
    <w:name w:val="Emphasis"/>
    <w:uiPriority w:val="20"/>
    <w:qFormat/>
    <w:rsid w:val="00013cac"/>
    <w:rPr>
      <w:b/>
      <w:bCs/>
      <w:i w:val="false"/>
      <w:iCs w:val="false"/>
    </w:rPr>
  </w:style>
  <w:style w:type="character" w:styleId="Longtext" w:customStyle="1">
    <w:name w:val="long_text"/>
    <w:basedOn w:val="DefaultParagraphFont"/>
    <w:qFormat/>
    <w:rsid w:val="00013cac"/>
    <w:rPr/>
  </w:style>
  <w:style w:type="character" w:styleId="Appleconvertedspace" w:customStyle="1">
    <w:name w:val="apple-converted-space"/>
    <w:basedOn w:val="DefaultParagraphFont"/>
    <w:qFormat/>
    <w:rsid w:val="00013cac"/>
    <w:rPr/>
  </w:style>
  <w:style w:type="character" w:styleId="NotedebasdepageCar" w:customStyle="1">
    <w:name w:val="Note de bas de page Car"/>
    <w:basedOn w:val="DefaultParagraphFont"/>
    <w:link w:val="Notedebasdepage"/>
    <w:qFormat/>
    <w:rsid w:val="00013cac"/>
    <w:rPr>
      <w:rFonts w:ascii="Times New Roman" w:hAnsi="Times New Roman" w:cs="Times New Roman"/>
    </w:rPr>
  </w:style>
  <w:style w:type="character" w:styleId="FootnoteCharacters">
    <w:name w:val="Footnote Characters"/>
    <w:qFormat/>
    <w:rsid w:val="00013cac"/>
    <w:rPr>
      <w:vertAlign w:val="superscript"/>
    </w:rPr>
  </w:style>
  <w:style w:type="character" w:styleId="FootnoteAnchor">
    <w:name w:val="Footnote Anchor"/>
    <w:rPr>
      <w:vertAlign w:val="superscript"/>
    </w:rPr>
  </w:style>
  <w:style w:type="character" w:styleId="Strong">
    <w:name w:val="Strong"/>
    <w:uiPriority w:val="22"/>
    <w:qFormat/>
    <w:rsid w:val="00013cac"/>
    <w:rPr>
      <w:b/>
      <w:bCs/>
    </w:rPr>
  </w:style>
  <w:style w:type="character" w:styleId="Titre04" w:customStyle="1">
    <w:name w:val="titre04"/>
    <w:qFormat/>
    <w:rsid w:val="00013cac"/>
    <w:rPr/>
  </w:style>
  <w:style w:type="character" w:styleId="SoustitreCar" w:customStyle="1">
    <w:name w:val="Sous-titre Car"/>
    <w:basedOn w:val="DefaultParagraphFont"/>
    <w:link w:val="Sous-titre"/>
    <w:qFormat/>
    <w:rsid w:val="00013cac"/>
    <w:rPr>
      <w:rFonts w:ascii="Times New Roman" w:hAnsi="Times New Roman" w:cs="Times New Roman"/>
      <w:b/>
      <w:bCs/>
      <w:sz w:val="26"/>
      <w:szCs w:val="31"/>
      <w:lang w:val="en-US" w:eastAsia="en-US"/>
    </w:rPr>
  </w:style>
  <w:style w:type="character" w:styleId="Retraitcorpsdetexte3Car" w:customStyle="1">
    <w:name w:val="Retrait corps de texte 3 Car"/>
    <w:basedOn w:val="DefaultParagraphFont"/>
    <w:link w:val="Retraitcorpsdetexte3"/>
    <w:uiPriority w:val="99"/>
    <w:semiHidden/>
    <w:qFormat/>
    <w:rsid w:val="00013cac"/>
    <w:rPr>
      <w:sz w:val="16"/>
      <w:szCs w:val="16"/>
    </w:rPr>
  </w:style>
  <w:style w:type="character" w:styleId="SubtleEmphasis">
    <w:name w:val="Subtle Emphasis"/>
    <w:basedOn w:val="DefaultParagraphFont"/>
    <w:uiPriority w:val="19"/>
    <w:qFormat/>
    <w:rsid w:val="00570896"/>
    <w:rPr>
      <w:i/>
      <w:iCs/>
      <w:color w:val="808080"/>
    </w:rPr>
  </w:style>
  <w:style w:type="character" w:styleId="Retraitcorpsdetexte2Car" w:customStyle="1">
    <w:name w:val="Retrait corps de texte 2 Car"/>
    <w:basedOn w:val="DefaultParagraphFont"/>
    <w:link w:val="Retraitcorpsdetexte2"/>
    <w:uiPriority w:val="99"/>
    <w:semiHidden/>
    <w:qFormat/>
    <w:rsid w:val="00d356fc"/>
    <w:rPr>
      <w:rFonts w:ascii="Times New Roman" w:hAnsi="Times New Roman"/>
      <w:sz w:val="22"/>
      <w:szCs w:val="22"/>
    </w:rPr>
  </w:style>
  <w:style w:type="character" w:styleId="ParagraphedelisteCar" w:customStyle="1">
    <w:name w:val="Paragraphe de liste Car"/>
    <w:basedOn w:val="DefaultParagraphFont"/>
    <w:link w:val="Paragraphedeliste"/>
    <w:uiPriority w:val="34"/>
    <w:qFormat/>
    <w:locked/>
    <w:rsid w:val="00365f5f"/>
    <w:rPr>
      <w:rFonts w:ascii="Times New Roman" w:hAnsi="Times New Roman"/>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CorpsdetexteCar"/>
    <w:rsid w:val="00013cac"/>
    <w:pPr>
      <w:spacing w:lineRule="auto" w:line="240" w:before="0" w:after="0"/>
      <w:jc w:val="center"/>
    </w:pPr>
    <w:rPr>
      <w:rFonts w:cs="Times New Roman"/>
      <w:b/>
      <w:sz w:val="25"/>
      <w:szCs w:val="20"/>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umentMap">
    <w:name w:val="Document Map"/>
    <w:basedOn w:val="Normal"/>
    <w:link w:val="ExplorateurdedocumentsCar"/>
    <w:semiHidden/>
    <w:unhideWhenUsed/>
    <w:qFormat/>
    <w:rsid w:val="00644964"/>
    <w:pPr/>
    <w:rPr>
      <w:rFonts w:ascii="Tahoma" w:hAnsi="Tahoma" w:cs="Tahoma"/>
      <w:sz w:val="16"/>
      <w:szCs w:val="16"/>
    </w:rPr>
  </w:style>
  <w:style w:type="paragraph" w:styleId="BalloonText">
    <w:name w:val="Balloon Text"/>
    <w:basedOn w:val="Normal"/>
    <w:link w:val="TextedebullesCar"/>
    <w:semiHidden/>
    <w:unhideWhenUsed/>
    <w:qFormat/>
    <w:rsid w:val="00aa6cd1"/>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En-tteCar"/>
    <w:unhideWhenUsed/>
    <w:rsid w:val="00c95b84"/>
    <w:pPr>
      <w:tabs>
        <w:tab w:val="clear" w:pos="720"/>
        <w:tab w:val="center" w:pos="4536" w:leader="none"/>
        <w:tab w:val="right" w:pos="9072" w:leader="none"/>
      </w:tabs>
    </w:pPr>
    <w:rPr/>
  </w:style>
  <w:style w:type="paragraph" w:styleId="Footer">
    <w:name w:val="Footer"/>
    <w:basedOn w:val="Normal"/>
    <w:link w:val="PieddepageCar"/>
    <w:unhideWhenUsed/>
    <w:rsid w:val="00c95b84"/>
    <w:pPr>
      <w:tabs>
        <w:tab w:val="clear" w:pos="720"/>
        <w:tab w:val="center" w:pos="4536" w:leader="none"/>
        <w:tab w:val="right" w:pos="9072" w:leader="none"/>
      </w:tabs>
    </w:pPr>
    <w:rPr/>
  </w:style>
  <w:style w:type="paragraph" w:styleId="Contents1">
    <w:name w:val="TOC 1"/>
    <w:basedOn w:val="Normal"/>
    <w:next w:val="Normal"/>
    <w:autoRedefine/>
    <w:uiPriority w:val="39"/>
    <w:unhideWhenUsed/>
    <w:qFormat/>
    <w:rsid w:val="00f336c3"/>
    <w:pPr>
      <w:spacing w:before="120" w:after="120"/>
    </w:pPr>
    <w:rPr>
      <w:rFonts w:ascii="Calibri" w:hAnsi="Calibri" w:cs="Calibri"/>
      <w:b/>
      <w:bCs/>
      <w:caps/>
      <w:sz w:val="20"/>
      <w:szCs w:val="24"/>
    </w:rPr>
  </w:style>
  <w:style w:type="paragraph" w:styleId="Contents2">
    <w:name w:val="TOC 2"/>
    <w:basedOn w:val="Normal"/>
    <w:next w:val="Normal"/>
    <w:autoRedefine/>
    <w:uiPriority w:val="39"/>
    <w:unhideWhenUsed/>
    <w:qFormat/>
    <w:rsid w:val="00f336c3"/>
    <w:pPr>
      <w:spacing w:before="0" w:after="0"/>
      <w:ind w:left="220" w:hanging="0"/>
    </w:pPr>
    <w:rPr>
      <w:rFonts w:ascii="Calibri" w:hAnsi="Calibri" w:cs="Calibri"/>
      <w:smallCaps/>
      <w:sz w:val="20"/>
      <w:szCs w:val="24"/>
    </w:rPr>
  </w:style>
  <w:style w:type="paragraph" w:styleId="Contents3">
    <w:name w:val="TOC 3"/>
    <w:basedOn w:val="Normal"/>
    <w:next w:val="Normal"/>
    <w:autoRedefine/>
    <w:uiPriority w:val="39"/>
    <w:unhideWhenUsed/>
    <w:qFormat/>
    <w:rsid w:val="00f336c3"/>
    <w:pPr>
      <w:spacing w:before="0" w:after="0"/>
      <w:ind w:left="440" w:hanging="0"/>
    </w:pPr>
    <w:rPr>
      <w:rFonts w:ascii="Calibri" w:hAnsi="Calibri" w:cs="Calibri"/>
      <w:i/>
      <w:iCs/>
      <w:sz w:val="20"/>
      <w:szCs w:val="24"/>
    </w:rPr>
  </w:style>
  <w:style w:type="paragraph" w:styleId="Contents4">
    <w:name w:val="TOC 4"/>
    <w:basedOn w:val="Normal"/>
    <w:next w:val="Normal"/>
    <w:autoRedefine/>
    <w:uiPriority w:val="39"/>
    <w:unhideWhenUsed/>
    <w:rsid w:val="00f336c3"/>
    <w:pPr>
      <w:spacing w:before="0" w:after="0"/>
      <w:ind w:left="660" w:hanging="0"/>
    </w:pPr>
    <w:rPr>
      <w:rFonts w:ascii="Calibri" w:hAnsi="Calibri" w:cs="Calibri"/>
      <w:sz w:val="18"/>
      <w:szCs w:val="21"/>
    </w:rPr>
  </w:style>
  <w:style w:type="paragraph" w:styleId="Contents5">
    <w:name w:val="TOC 5"/>
    <w:basedOn w:val="Normal"/>
    <w:next w:val="Normal"/>
    <w:autoRedefine/>
    <w:uiPriority w:val="39"/>
    <w:unhideWhenUsed/>
    <w:rsid w:val="00f336c3"/>
    <w:pPr>
      <w:spacing w:before="0" w:after="0"/>
      <w:ind w:left="880" w:hanging="0"/>
    </w:pPr>
    <w:rPr>
      <w:rFonts w:ascii="Calibri" w:hAnsi="Calibri" w:cs="Calibri"/>
      <w:sz w:val="18"/>
      <w:szCs w:val="21"/>
    </w:rPr>
  </w:style>
  <w:style w:type="paragraph" w:styleId="Contents6">
    <w:name w:val="TOC 6"/>
    <w:basedOn w:val="Normal"/>
    <w:next w:val="Normal"/>
    <w:autoRedefine/>
    <w:uiPriority w:val="39"/>
    <w:unhideWhenUsed/>
    <w:rsid w:val="00f336c3"/>
    <w:pPr>
      <w:spacing w:before="0" w:after="0"/>
      <w:ind w:left="1100" w:hanging="0"/>
    </w:pPr>
    <w:rPr>
      <w:rFonts w:ascii="Calibri" w:hAnsi="Calibri" w:cs="Calibri"/>
      <w:sz w:val="18"/>
      <w:szCs w:val="21"/>
    </w:rPr>
  </w:style>
  <w:style w:type="paragraph" w:styleId="Contents7">
    <w:name w:val="TOC 7"/>
    <w:basedOn w:val="Normal"/>
    <w:next w:val="Normal"/>
    <w:autoRedefine/>
    <w:uiPriority w:val="39"/>
    <w:unhideWhenUsed/>
    <w:rsid w:val="00f336c3"/>
    <w:pPr>
      <w:spacing w:before="0" w:after="0"/>
      <w:ind w:left="1320" w:hanging="0"/>
    </w:pPr>
    <w:rPr>
      <w:rFonts w:ascii="Calibri" w:hAnsi="Calibri" w:cs="Calibri"/>
      <w:sz w:val="18"/>
      <w:szCs w:val="21"/>
    </w:rPr>
  </w:style>
  <w:style w:type="paragraph" w:styleId="Contents8">
    <w:name w:val="TOC 8"/>
    <w:basedOn w:val="Normal"/>
    <w:next w:val="Normal"/>
    <w:autoRedefine/>
    <w:uiPriority w:val="39"/>
    <w:unhideWhenUsed/>
    <w:rsid w:val="00f336c3"/>
    <w:pPr>
      <w:spacing w:before="0" w:after="0"/>
      <w:ind w:left="1540" w:hanging="0"/>
    </w:pPr>
    <w:rPr>
      <w:rFonts w:ascii="Calibri" w:hAnsi="Calibri" w:cs="Calibri"/>
      <w:sz w:val="18"/>
      <w:szCs w:val="21"/>
    </w:rPr>
  </w:style>
  <w:style w:type="paragraph" w:styleId="Contents9">
    <w:name w:val="TOC 9"/>
    <w:basedOn w:val="Normal"/>
    <w:next w:val="Normal"/>
    <w:autoRedefine/>
    <w:uiPriority w:val="39"/>
    <w:unhideWhenUsed/>
    <w:rsid w:val="00f336c3"/>
    <w:pPr>
      <w:spacing w:before="0" w:after="0"/>
      <w:ind w:left="1760" w:hanging="0"/>
    </w:pPr>
    <w:rPr>
      <w:rFonts w:ascii="Calibri" w:hAnsi="Calibri" w:cs="Calibri"/>
      <w:sz w:val="18"/>
      <w:szCs w:val="21"/>
    </w:rPr>
  </w:style>
  <w:style w:type="paragraph" w:styleId="TOCHeading">
    <w:name w:val="TOC Heading"/>
    <w:basedOn w:val="Heading1"/>
    <w:next w:val="Normal"/>
    <w:uiPriority w:val="39"/>
    <w:unhideWhenUsed/>
    <w:qFormat/>
    <w:rsid w:val="00f336c3"/>
    <w:pPr>
      <w:keepLines/>
      <w:numPr>
        <w:ilvl w:val="0"/>
        <w:numId w:val="0"/>
      </w:numPr>
      <w:spacing w:before="480" w:after="0"/>
    </w:pPr>
    <w:rPr>
      <w:color w:val="365F91"/>
      <w:kern w:val="0"/>
      <w:sz w:val="28"/>
      <w:szCs w:val="28"/>
      <w:lang w:eastAsia="en-US"/>
    </w:rPr>
  </w:style>
  <w:style w:type="paragraph" w:styleId="ListParagraph">
    <w:name w:val="List Paragraph"/>
    <w:basedOn w:val="Normal"/>
    <w:link w:val="ParagraphedelisteCar"/>
    <w:uiPriority w:val="34"/>
    <w:qFormat/>
    <w:rsid w:val="006d0393"/>
    <w:pPr>
      <w:ind w:left="708" w:hanging="0"/>
    </w:pPr>
    <w:rPr/>
  </w:style>
  <w:style w:type="paragraph" w:styleId="NoSpacing">
    <w:name w:val="No Spacing"/>
    <w:uiPriority w:val="1"/>
    <w:qFormat/>
    <w:rsid w:val="00ab45cd"/>
    <w:pPr>
      <w:widowControl/>
      <w:bidi w:val="0"/>
      <w:spacing w:before="0" w:after="0"/>
      <w:jc w:val="left"/>
    </w:pPr>
    <w:rPr>
      <w:rFonts w:ascii="Calibri" w:hAnsi="Calibri" w:eastAsia="Times New Roman" w:cs="Arial"/>
      <w:color w:val="auto"/>
      <w:kern w:val="0"/>
      <w:sz w:val="22"/>
      <w:szCs w:val="22"/>
      <w:lang w:val="fr-FR" w:eastAsia="fr-FR" w:bidi="ar-SA"/>
    </w:rPr>
  </w:style>
  <w:style w:type="paragraph" w:styleId="Caption1">
    <w:name w:val="caption"/>
    <w:basedOn w:val="Normal"/>
    <w:next w:val="Normal"/>
    <w:qFormat/>
    <w:rsid w:val="00013cac"/>
    <w:pPr>
      <w:overflowPunct w:val="true"/>
      <w:spacing w:lineRule="auto" w:line="240" w:before="0" w:after="0"/>
      <w:jc w:val="center"/>
      <w:textAlignment w:val="baseline"/>
    </w:pPr>
    <w:rPr>
      <w:rFonts w:ascii="Arial" w:hAnsi="Arial" w:cs="Times New Roman"/>
      <w:b/>
      <w:i/>
      <w:sz w:val="20"/>
      <w:szCs w:val="20"/>
      <w:u w:val="single"/>
    </w:rPr>
  </w:style>
  <w:style w:type="paragraph" w:styleId="Title">
    <w:name w:val="Title"/>
    <w:basedOn w:val="Normal"/>
    <w:link w:val="TitreCar"/>
    <w:qFormat/>
    <w:rsid w:val="00013cac"/>
    <w:pPr>
      <w:spacing w:lineRule="auto" w:line="240" w:before="0" w:after="0"/>
      <w:jc w:val="center"/>
    </w:pPr>
    <w:rPr>
      <w:rFonts w:cs="Times New Roman"/>
      <w:sz w:val="40"/>
      <w:szCs w:val="24"/>
    </w:rPr>
  </w:style>
  <w:style w:type="paragraph" w:styleId="BodyText3">
    <w:name w:val="Body Text 3"/>
    <w:basedOn w:val="Normal"/>
    <w:link w:val="Corpsdetexte3Car"/>
    <w:qFormat/>
    <w:rsid w:val="00013cac"/>
    <w:pPr>
      <w:spacing w:lineRule="auto" w:line="240" w:before="0" w:after="0"/>
    </w:pPr>
    <w:rPr>
      <w:rFonts w:cs="Times New Roman"/>
      <w:b/>
      <w:bCs/>
      <w:sz w:val="24"/>
      <w:szCs w:val="24"/>
      <w:u w:val="single"/>
    </w:rPr>
  </w:style>
  <w:style w:type="paragraph" w:styleId="TextBodyIndent">
    <w:name w:val="Body Text Indent"/>
    <w:basedOn w:val="Normal"/>
    <w:link w:val="RetraitcorpsdetexteCar"/>
    <w:rsid w:val="00013cac"/>
    <w:pPr>
      <w:spacing w:lineRule="auto" w:line="240" w:before="0" w:after="0"/>
      <w:ind w:left="180" w:hanging="0"/>
      <w:jc w:val="both"/>
    </w:pPr>
    <w:rPr>
      <w:rFonts w:ascii="Arial" w:hAnsi="Arial" w:cs="Times New Roman"/>
      <w:sz w:val="24"/>
      <w:szCs w:val="24"/>
    </w:rPr>
  </w:style>
  <w:style w:type="paragraph" w:styleId="BodyText2">
    <w:name w:val="Body Text 2"/>
    <w:basedOn w:val="Normal"/>
    <w:link w:val="Corpsdetexte2Car"/>
    <w:qFormat/>
    <w:rsid w:val="00013cac"/>
    <w:pPr>
      <w:spacing w:lineRule="auto" w:line="480" w:before="0" w:after="120"/>
    </w:pPr>
    <w:rPr>
      <w:rFonts w:cs="Times New Roman"/>
      <w:sz w:val="24"/>
      <w:szCs w:val="24"/>
    </w:rPr>
  </w:style>
  <w:style w:type="paragraph" w:styleId="Annotationtext">
    <w:name w:val="annotation text"/>
    <w:basedOn w:val="Normal"/>
    <w:link w:val="CommentaireCar"/>
    <w:uiPriority w:val="99"/>
    <w:semiHidden/>
    <w:qFormat/>
    <w:rsid w:val="00013cac"/>
    <w:pPr>
      <w:spacing w:lineRule="auto" w:line="240" w:before="0" w:after="0"/>
    </w:pPr>
    <w:rPr>
      <w:rFonts w:cs="Times New Roman"/>
      <w:sz w:val="20"/>
      <w:szCs w:val="20"/>
    </w:rPr>
  </w:style>
  <w:style w:type="paragraph" w:styleId="Annotationsubject">
    <w:name w:val="annotation subject"/>
    <w:basedOn w:val="Annotationtext"/>
    <w:next w:val="Annotationtext"/>
    <w:link w:val="ObjetducommentaireCar"/>
    <w:semiHidden/>
    <w:qFormat/>
    <w:rsid w:val="00013cac"/>
    <w:pPr/>
    <w:rPr>
      <w:b/>
      <w:bCs/>
    </w:rPr>
  </w:style>
  <w:style w:type="paragraph" w:styleId="Txbrp3" w:customStyle="1">
    <w:name w:val="txbrp3"/>
    <w:basedOn w:val="Normal"/>
    <w:qFormat/>
    <w:rsid w:val="00013cac"/>
    <w:pPr>
      <w:spacing w:lineRule="atLeast" w:line="504" w:before="0" w:after="0"/>
      <w:jc w:val="both"/>
    </w:pPr>
    <w:rPr>
      <w:rFonts w:cs="Times New Roman"/>
      <w:sz w:val="24"/>
      <w:szCs w:val="24"/>
    </w:rPr>
  </w:style>
  <w:style w:type="paragraph" w:styleId="TxBrp31" w:customStyle="1">
    <w:name w:val="TxBr_p3"/>
    <w:basedOn w:val="Normal"/>
    <w:qFormat/>
    <w:rsid w:val="00013cac"/>
    <w:pPr>
      <w:widowControl w:val="false"/>
      <w:tabs>
        <w:tab w:val="clear" w:pos="720"/>
        <w:tab w:val="left" w:pos="204" w:leader="none"/>
      </w:tabs>
      <w:spacing w:lineRule="atLeast" w:line="504" w:before="0" w:after="0"/>
      <w:jc w:val="both"/>
    </w:pPr>
    <w:rPr>
      <w:rFonts w:cs="Times New Roman"/>
      <w:sz w:val="24"/>
      <w:szCs w:val="24"/>
      <w:lang w:val="en-US"/>
    </w:rPr>
  </w:style>
  <w:style w:type="paragraph" w:styleId="Default" w:customStyle="1">
    <w:name w:val="Default"/>
    <w:qFormat/>
    <w:rsid w:val="00013cac"/>
    <w:pPr>
      <w:widowControl/>
      <w:bidi w:val="0"/>
      <w:spacing w:before="0" w:after="0"/>
      <w:jc w:val="left"/>
    </w:pPr>
    <w:rPr>
      <w:rFonts w:ascii="Times New Roman" w:hAnsi="Times New Roman" w:cs="Times New Roman" w:eastAsia="Times New Roman"/>
      <w:color w:val="000000"/>
      <w:kern w:val="0"/>
      <w:sz w:val="24"/>
      <w:szCs w:val="24"/>
      <w:lang w:val="fr-FR" w:eastAsia="fr-FR" w:bidi="ar-SA"/>
    </w:rPr>
  </w:style>
  <w:style w:type="paragraph" w:styleId="Car" w:customStyle="1">
    <w:name w:val="Car"/>
    <w:basedOn w:val="Normal"/>
    <w:qFormat/>
    <w:rsid w:val="00013cac"/>
    <w:pPr>
      <w:keepNext w:val="true"/>
      <w:widowControl w:val="false"/>
      <w:tabs>
        <w:tab w:val="clear" w:pos="720"/>
        <w:tab w:val="left" w:pos="3906" w:leader="none"/>
      </w:tabs>
      <w:spacing w:lineRule="auto" w:line="240" w:before="0" w:after="0"/>
      <w:ind w:hanging="360"/>
    </w:pPr>
    <w:rPr>
      <w:rFonts w:eastAsia="SimSun" w:cs="Times New Roman"/>
      <w:kern w:val="2"/>
      <w:sz w:val="20"/>
      <w:szCs w:val="20"/>
      <w:lang w:val="en-US" w:eastAsia="zh-CN"/>
    </w:rPr>
  </w:style>
  <w:style w:type="paragraph" w:styleId="NormalWeb">
    <w:name w:val="Normal (Web)"/>
    <w:basedOn w:val="Normal"/>
    <w:uiPriority w:val="99"/>
    <w:qFormat/>
    <w:rsid w:val="00013cac"/>
    <w:pPr>
      <w:spacing w:lineRule="auto" w:line="240" w:beforeAutospacing="1" w:afterAutospacing="1"/>
    </w:pPr>
    <w:rPr>
      <w:rFonts w:cs="Times New Roman"/>
      <w:sz w:val="24"/>
      <w:szCs w:val="24"/>
    </w:rPr>
  </w:style>
  <w:style w:type="paragraph" w:styleId="StyleNB" w:customStyle="1">
    <w:name w:val="Style NB"/>
    <w:basedOn w:val="TextBody"/>
    <w:qFormat/>
    <w:rsid w:val="00013cac"/>
    <w:pPr>
      <w:jc w:val="both"/>
    </w:pPr>
    <w:rPr>
      <w:rFonts w:ascii="Eras Medium ITC" w:hAnsi="Eras Medium ITC" w:cs="Arial"/>
      <w:bCs/>
      <w:sz w:val="24"/>
      <w:szCs w:val="24"/>
      <w:u w:val="single"/>
    </w:rPr>
  </w:style>
  <w:style w:type="paragraph" w:styleId="Footnote">
    <w:name w:val="Footnote Text"/>
    <w:basedOn w:val="Normal"/>
    <w:link w:val="NotedebasdepageCar"/>
    <w:rsid w:val="00013cac"/>
    <w:pPr>
      <w:spacing w:lineRule="auto" w:line="240" w:before="0" w:after="0"/>
    </w:pPr>
    <w:rPr>
      <w:rFonts w:cs="Times New Roman"/>
      <w:sz w:val="20"/>
      <w:szCs w:val="20"/>
    </w:rPr>
  </w:style>
  <w:style w:type="paragraph" w:styleId="Car2" w:customStyle="1">
    <w:name w:val="Car2"/>
    <w:basedOn w:val="Normal"/>
    <w:qFormat/>
    <w:rsid w:val="00013cac"/>
    <w:pPr>
      <w:keepNext w:val="true"/>
      <w:widowControl w:val="false"/>
      <w:tabs>
        <w:tab w:val="clear" w:pos="720"/>
        <w:tab w:val="left" w:pos="3906" w:leader="none"/>
      </w:tabs>
      <w:spacing w:lineRule="auto" w:line="240" w:before="0" w:after="0"/>
      <w:ind w:hanging="360"/>
    </w:pPr>
    <w:rPr>
      <w:rFonts w:eastAsia="SimSun" w:cs="Times New Roman"/>
      <w:kern w:val="2"/>
      <w:sz w:val="20"/>
      <w:szCs w:val="20"/>
      <w:lang w:val="en-US" w:eastAsia="zh-CN"/>
    </w:rPr>
  </w:style>
  <w:style w:type="paragraph" w:styleId="Car1" w:customStyle="1">
    <w:name w:val="Car1"/>
    <w:basedOn w:val="Normal"/>
    <w:qFormat/>
    <w:rsid w:val="00013cac"/>
    <w:pPr>
      <w:keepNext w:val="true"/>
      <w:widowControl w:val="false"/>
      <w:tabs>
        <w:tab w:val="clear" w:pos="720"/>
        <w:tab w:val="left" w:pos="3906" w:leader="none"/>
      </w:tabs>
      <w:spacing w:lineRule="auto" w:line="240" w:before="0" w:after="0"/>
      <w:ind w:hanging="360"/>
    </w:pPr>
    <w:rPr>
      <w:rFonts w:eastAsia="SimSun" w:cs="Times New Roman"/>
      <w:kern w:val="2"/>
      <w:sz w:val="20"/>
      <w:szCs w:val="20"/>
      <w:lang w:val="en-US" w:eastAsia="zh-CN"/>
    </w:rPr>
  </w:style>
  <w:style w:type="paragraph" w:styleId="Subtitle">
    <w:name w:val="Subtitle"/>
    <w:basedOn w:val="Normal"/>
    <w:link w:val="Sous-titreCar"/>
    <w:qFormat/>
    <w:rsid w:val="00013cac"/>
    <w:pPr>
      <w:bidi w:val="1"/>
      <w:spacing w:lineRule="auto" w:line="240" w:before="0" w:after="0"/>
      <w:jc w:val="center"/>
    </w:pPr>
    <w:rPr>
      <w:rFonts w:cs="Times New Roman"/>
      <w:b/>
      <w:bCs/>
      <w:sz w:val="26"/>
      <w:szCs w:val="31"/>
      <w:lang w:val="en-US" w:eastAsia="en-US"/>
    </w:rPr>
  </w:style>
  <w:style w:type="paragraph" w:styleId="BlockText">
    <w:name w:val="Block Text"/>
    <w:basedOn w:val="Normal"/>
    <w:uiPriority w:val="99"/>
    <w:qFormat/>
    <w:rsid w:val="00013cac"/>
    <w:pPr>
      <w:bidi w:val="1"/>
      <w:spacing w:lineRule="auto" w:line="240" w:before="0" w:after="0"/>
      <w:ind w:left="567" w:right="567" w:hanging="0"/>
      <w:jc w:val="left"/>
    </w:pPr>
    <w:rPr>
      <w:rFonts w:cs="Arabic Transparent"/>
      <w:b/>
      <w:bCs/>
      <w:sz w:val="40"/>
      <w:szCs w:val="40"/>
      <w:lang w:eastAsia="ar-SA"/>
    </w:rPr>
  </w:style>
  <w:style w:type="paragraph" w:styleId="Bullet3" w:customStyle="1">
    <w:name w:val="bullet-3"/>
    <w:basedOn w:val="Normal"/>
    <w:qFormat/>
    <w:rsid w:val="00013cac"/>
    <w:pPr>
      <w:widowControl w:val="false"/>
      <w:spacing w:lineRule="exact" w:line="240" w:before="240" w:after="0"/>
      <w:ind w:left="2212" w:hanging="284"/>
      <w:jc w:val="both"/>
    </w:pPr>
    <w:rPr>
      <w:rFonts w:ascii="Arial" w:hAnsi="Arial"/>
      <w:sz w:val="24"/>
      <w:szCs w:val="24"/>
      <w:lang w:val="cs-CZ" w:eastAsia="zh-CN"/>
    </w:rPr>
  </w:style>
  <w:style w:type="paragraph" w:styleId="Titre" w:customStyle="1">
    <w:name w:val="titre"/>
    <w:basedOn w:val="Normal"/>
    <w:qFormat/>
    <w:rsid w:val="00013cac"/>
    <w:pPr>
      <w:bidi w:val="1"/>
      <w:spacing w:lineRule="auto" w:line="240" w:before="120" w:after="0"/>
      <w:ind w:firstLine="709"/>
      <w:jc w:val="center"/>
    </w:pPr>
    <w:rPr>
      <w:rFonts w:cs="Times New Roman"/>
      <w:b/>
      <w:bCs/>
      <w:sz w:val="32"/>
      <w:szCs w:val="32"/>
    </w:rPr>
  </w:style>
  <w:style w:type="paragraph" w:styleId="BodyTextIndent3">
    <w:name w:val="Body Text Indent 3"/>
    <w:basedOn w:val="Normal"/>
    <w:link w:val="Retraitcorpsdetexte3Car"/>
    <w:uiPriority w:val="99"/>
    <w:semiHidden/>
    <w:unhideWhenUsed/>
    <w:qFormat/>
    <w:rsid w:val="00013cac"/>
    <w:pPr>
      <w:spacing w:before="0" w:after="120"/>
      <w:ind w:left="283" w:hanging="0"/>
    </w:pPr>
    <w:rPr>
      <w:rFonts w:ascii="Calibri" w:hAnsi="Calibri"/>
      <w:sz w:val="16"/>
      <w:szCs w:val="16"/>
    </w:rPr>
  </w:style>
  <w:style w:type="paragraph" w:styleId="ListBullet">
    <w:name w:val="List Bullet"/>
    <w:basedOn w:val="Normal"/>
    <w:autoRedefine/>
    <w:qFormat/>
    <w:rsid w:val="00013cac"/>
    <w:pPr>
      <w:spacing w:lineRule="auto" w:line="240" w:before="0" w:after="0"/>
      <w:jc w:val="both"/>
    </w:pPr>
    <w:rPr>
      <w:rFonts w:ascii="Microsoft Uighur" w:hAnsi="Microsoft Uighur" w:cs="Microsoft Uighur"/>
      <w:sz w:val="24"/>
      <w:szCs w:val="24"/>
    </w:rPr>
  </w:style>
  <w:style w:type="paragraph" w:styleId="Listepuces1" w:customStyle="1">
    <w:name w:val="Liste à puces1"/>
    <w:basedOn w:val="Normal"/>
    <w:qFormat/>
    <w:rsid w:val="00013cac"/>
    <w:pPr>
      <w:spacing w:lineRule="auto" w:line="240" w:before="0" w:after="0"/>
    </w:pPr>
    <w:rPr>
      <w:rFonts w:ascii="Arial" w:hAnsi="Arial" w:cs="Times New Roman"/>
    </w:rPr>
  </w:style>
  <w:style w:type="paragraph" w:styleId="NormalIndent">
    <w:name w:val="Normal Indent"/>
    <w:basedOn w:val="Normal"/>
    <w:uiPriority w:val="99"/>
    <w:qFormat/>
    <w:rsid w:val="00013cac"/>
    <w:pPr>
      <w:overflowPunct w:val="true"/>
      <w:spacing w:lineRule="auto" w:line="240" w:before="0" w:after="0"/>
      <w:ind w:left="708" w:right="708" w:hanging="0"/>
      <w:textAlignment w:val="baseline"/>
    </w:pPr>
    <w:rPr>
      <w:rFonts w:cs="Traditional Arabic"/>
      <w:sz w:val="20"/>
      <w:szCs w:val="24"/>
    </w:rPr>
  </w:style>
  <w:style w:type="paragraph" w:styleId="BodyTextIndent2">
    <w:name w:val="Body Text Indent 2"/>
    <w:basedOn w:val="Normal"/>
    <w:link w:val="Retraitcorpsdetexte2Car"/>
    <w:uiPriority w:val="99"/>
    <w:semiHidden/>
    <w:unhideWhenUsed/>
    <w:qFormat/>
    <w:rsid w:val="00d356fc"/>
    <w:pPr>
      <w:spacing w:lineRule="auto" w:line="480" w:before="0" w:after="120"/>
      <w:ind w:left="283" w:hanging="0"/>
    </w:pPr>
    <w:rPr/>
  </w:style>
  <w:style w:type="paragraph" w:styleId="Parag" w:customStyle="1">
    <w:name w:val="parag"/>
    <w:basedOn w:val="Normal"/>
    <w:qFormat/>
    <w:rsid w:val="00365f5f"/>
    <w:pPr>
      <w:spacing w:lineRule="auto" w:line="240" w:before="120" w:after="60"/>
      <w:ind w:firstLine="709"/>
      <w:jc w:val="both"/>
    </w:pPr>
    <w:rPr>
      <w:rFonts w:cs="Times New Roman"/>
      <w:sz w:val="24"/>
      <w:szCs w:val="24"/>
    </w:rPr>
  </w:style>
  <w:style w:type="paragraph" w:styleId="Point" w:customStyle="1">
    <w:name w:val="Point"/>
    <w:basedOn w:val="Normal"/>
    <w:qFormat/>
    <w:rsid w:val="00365f5f"/>
    <w:pPr>
      <w:tabs>
        <w:tab w:val="clear" w:pos="720"/>
        <w:tab w:val="left" w:pos="360" w:leader="none"/>
      </w:tabs>
      <w:spacing w:lineRule="auto" w:line="240" w:before="120" w:after="0"/>
      <w:ind w:left="360" w:hanging="360"/>
      <w:jc w:val="both"/>
    </w:pPr>
    <w:rPr>
      <w:rFonts w:cs="Times New Roman"/>
      <w:szCs w:val="20"/>
    </w:rPr>
  </w:style>
  <w:style w:type="paragraph" w:styleId="Revision">
    <w:name w:val="Revision"/>
    <w:uiPriority w:val="99"/>
    <w:semiHidden/>
    <w:qFormat/>
    <w:rsid w:val="00380acc"/>
    <w:pPr>
      <w:widowControl/>
      <w:bidi w:val="0"/>
      <w:spacing w:before="0" w:after="0"/>
      <w:jc w:val="left"/>
    </w:pPr>
    <w:rPr>
      <w:rFonts w:ascii="Times New Roman" w:hAnsi="Times New Roman" w:eastAsia="Times New Roman" w:cs="Arial"/>
      <w:color w:val="auto"/>
      <w:kern w:val="0"/>
      <w:sz w:val="22"/>
      <w:szCs w:val="22"/>
      <w:lang w:val="fr-FR" w:eastAsia="fr-FR" w:bidi="ar-SA"/>
    </w:rPr>
  </w:style>
  <w:style w:type="numbering" w:styleId="NoList" w:default="1">
    <w:name w:val="No List"/>
    <w:uiPriority w:val="99"/>
    <w:semiHidden/>
    <w:unhideWhenUsed/>
    <w:qFormat/>
  </w:style>
  <w:style w:type="numbering" w:styleId="Article" w:customStyle="1">
    <w:name w:val="Article"/>
    <w:uiPriority w:val="99"/>
    <w:qFormat/>
    <w:rsid w:val="00c9079c"/>
  </w:style>
  <w:style w:type="numbering" w:styleId="Style11" w:customStyle="1">
    <w:name w:val="Style1"/>
    <w:uiPriority w:val="99"/>
    <w:qFormat/>
    <w:rsid w:val="000b57e2"/>
  </w:style>
  <w:style w:type="numbering" w:styleId="Style21" w:customStyle="1">
    <w:name w:val="Style2"/>
    <w:uiPriority w:val="99"/>
    <w:qFormat/>
    <w:rsid w:val="00402670"/>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db053a"/>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rameclaire-Accent4">
    <w:name w:val="Light Shading Accent 4"/>
    <w:basedOn w:val="TableauNormal"/>
    <w:uiPriority w:val="60"/>
    <w:rsid w:val="00db053a"/>
    <w:rPr>
      <w:color w:val="5F497A"/>
    </w:rPr>
    <w:tblPr>
      <w:tblStyleRowBandSize w:val="1"/>
      <w:tblStyleColBandSize w:val="1"/>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Ombrageclair1">
    <w:name w:val="Ombrage clair1"/>
    <w:basedOn w:val="TableauNormal"/>
    <w:uiPriority w:val="60"/>
    <w:rsid w:val="00db053a"/>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3">
    <w:name w:val="Light Shading Accent 3"/>
    <w:basedOn w:val="TableauNormal"/>
    <w:uiPriority w:val="60"/>
    <w:rsid w:val="000148a2"/>
    <w:rPr>
      <w:color w:val="76923C"/>
    </w:rPr>
    <w:tblPr>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aucontemporain">
    <w:name w:val="Table Contemporary"/>
    <w:basedOn w:val="TableauNormal"/>
    <w:rsid w:val="00013cac"/>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B6891-E074-49DE-ADD3-A9C90F5E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ages>6</Pages>
  <Words>1967</Words>
  <Characters>14526</Characters>
  <CharactersWithSpaces>16332</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2022-01-06T08:27:00Z</dcterms:created>
  <dc:creator>tgr</dc:creator>
  <dc:description/>
  <dc:language>en-GB</dc:language>
  <cp:lastModifiedBy>chihebtita2006@gmail.com</cp:lastModifiedBy>
  <cp:lastPrinted>2020-03-07T13:08:00Z</cp:lastPrinted>
  <dcterms:modified xsi:type="dcterms:W3CDTF">2022-01-06T08:27:00Z</dcterms:modified>
  <cp:revision>2</cp:revision>
  <dc:subject/>
  <dc:title>ROYAUME DU MAROC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